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C61" w:rsidRDefault="00783C61" w:rsidP="00783C61">
      <w:pPr>
        <w:spacing w:line="600" w:lineRule="exact"/>
        <w:jc w:val="lef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</w:t>
      </w:r>
    </w:p>
    <w:p w:rsidR="00783C61" w:rsidRDefault="00783C61" w:rsidP="00783C61">
      <w:pPr>
        <w:spacing w:line="600" w:lineRule="exact"/>
        <w:jc w:val="center"/>
        <w:rPr>
          <w:rFonts w:ascii="方正小标宋简体" w:eastAsia="方正小标宋简体"/>
          <w:szCs w:val="32"/>
        </w:rPr>
      </w:pPr>
      <w:bookmarkStart w:id="0" w:name="_GoBack"/>
      <w:r w:rsidRPr="00783C61">
        <w:rPr>
          <w:rFonts w:ascii="方正小标宋简体" w:eastAsia="方正小标宋简体" w:hint="eastAsia"/>
          <w:szCs w:val="32"/>
        </w:rPr>
        <w:t>监察</w:t>
      </w:r>
      <w:r>
        <w:rPr>
          <w:rFonts w:ascii="方正小标宋简体" w:eastAsia="方正小标宋简体" w:hint="eastAsia"/>
          <w:szCs w:val="32"/>
        </w:rPr>
        <w:t>执法二处2023年第23批行政处罚信息公开表</w:t>
      </w:r>
    </w:p>
    <w:bookmarkEnd w:id="0"/>
    <w:p w:rsidR="00783C61" w:rsidRDefault="00783C61" w:rsidP="00783C61">
      <w:pPr>
        <w:spacing w:line="560" w:lineRule="exact"/>
        <w:jc w:val="center"/>
        <w:rPr>
          <w:rFonts w:ascii="方正小标宋简体" w:eastAsia="方正小标宋简体"/>
          <w:szCs w:val="32"/>
        </w:rPr>
      </w:pPr>
    </w:p>
    <w:tbl>
      <w:tblPr>
        <w:tblStyle w:val="a3"/>
        <w:tblW w:w="5212" w:type="pct"/>
        <w:tblLook w:val="04A0" w:firstRow="1" w:lastRow="0" w:firstColumn="1" w:lastColumn="0" w:noHBand="0" w:noVBand="1"/>
      </w:tblPr>
      <w:tblGrid>
        <w:gridCol w:w="609"/>
        <w:gridCol w:w="1767"/>
        <w:gridCol w:w="1621"/>
        <w:gridCol w:w="1525"/>
        <w:gridCol w:w="4902"/>
        <w:gridCol w:w="1639"/>
        <w:gridCol w:w="1222"/>
      </w:tblGrid>
      <w:tr w:rsidR="00783C61" w:rsidRPr="00783C61" w:rsidTr="00A24C84">
        <w:tc>
          <w:tcPr>
            <w:tcW w:w="229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b/>
                <w:sz w:val="21"/>
                <w:szCs w:val="21"/>
              </w:rPr>
            </w:pPr>
            <w:r w:rsidRPr="00783C61"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665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b/>
                <w:sz w:val="21"/>
                <w:szCs w:val="21"/>
              </w:rPr>
            </w:pPr>
            <w:r w:rsidRPr="00783C61">
              <w:rPr>
                <w:rFonts w:hint="eastAsia"/>
                <w:b/>
                <w:sz w:val="21"/>
                <w:szCs w:val="21"/>
              </w:rPr>
              <w:t>执法决定日期</w:t>
            </w:r>
          </w:p>
        </w:tc>
        <w:tc>
          <w:tcPr>
            <w:tcW w:w="610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b/>
                <w:sz w:val="21"/>
                <w:szCs w:val="21"/>
              </w:rPr>
            </w:pPr>
            <w:r w:rsidRPr="00783C61">
              <w:rPr>
                <w:rFonts w:hint="eastAsia"/>
                <w:b/>
                <w:sz w:val="21"/>
                <w:szCs w:val="21"/>
              </w:rPr>
              <w:t>执法主体</w:t>
            </w:r>
          </w:p>
        </w:tc>
        <w:tc>
          <w:tcPr>
            <w:tcW w:w="574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b/>
                <w:sz w:val="21"/>
                <w:szCs w:val="21"/>
              </w:rPr>
            </w:pPr>
            <w:r w:rsidRPr="00783C61">
              <w:rPr>
                <w:b/>
                <w:sz w:val="21"/>
                <w:szCs w:val="21"/>
              </w:rPr>
              <w:t>执法对</w:t>
            </w:r>
            <w:r w:rsidRPr="00783C61">
              <w:rPr>
                <w:rFonts w:hint="eastAsia"/>
                <w:b/>
                <w:sz w:val="21"/>
                <w:szCs w:val="21"/>
              </w:rPr>
              <w:t xml:space="preserve"> </w:t>
            </w:r>
            <w:proofErr w:type="gramStart"/>
            <w:r w:rsidRPr="00783C61">
              <w:rPr>
                <w:b/>
                <w:sz w:val="21"/>
                <w:szCs w:val="21"/>
              </w:rPr>
              <w:t>象</w:t>
            </w:r>
            <w:proofErr w:type="gramEnd"/>
          </w:p>
        </w:tc>
        <w:tc>
          <w:tcPr>
            <w:tcW w:w="1845" w:type="pct"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b/>
                <w:sz w:val="21"/>
                <w:szCs w:val="21"/>
              </w:rPr>
            </w:pPr>
            <w:r w:rsidRPr="00783C61">
              <w:rPr>
                <w:b/>
                <w:sz w:val="21"/>
                <w:szCs w:val="21"/>
              </w:rPr>
              <w:t>违法事实</w:t>
            </w:r>
          </w:p>
        </w:tc>
        <w:tc>
          <w:tcPr>
            <w:tcW w:w="617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b/>
                <w:sz w:val="21"/>
                <w:szCs w:val="21"/>
              </w:rPr>
            </w:pPr>
            <w:r w:rsidRPr="00783C61">
              <w:rPr>
                <w:b/>
                <w:sz w:val="21"/>
                <w:szCs w:val="21"/>
              </w:rPr>
              <w:t>处罚依据</w:t>
            </w:r>
          </w:p>
        </w:tc>
        <w:tc>
          <w:tcPr>
            <w:tcW w:w="461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b/>
                <w:sz w:val="21"/>
                <w:szCs w:val="21"/>
              </w:rPr>
            </w:pPr>
            <w:r w:rsidRPr="00783C61">
              <w:rPr>
                <w:b/>
                <w:sz w:val="21"/>
                <w:szCs w:val="21"/>
              </w:rPr>
              <w:t>处罚内</w:t>
            </w:r>
            <w:r w:rsidRPr="00783C61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783C61">
              <w:rPr>
                <w:b/>
                <w:sz w:val="21"/>
                <w:szCs w:val="21"/>
              </w:rPr>
              <w:t>容</w:t>
            </w:r>
          </w:p>
        </w:tc>
      </w:tr>
      <w:tr w:rsidR="00783C61" w:rsidRPr="00783C61" w:rsidTr="00A24C84">
        <w:tc>
          <w:tcPr>
            <w:tcW w:w="229" w:type="pct"/>
            <w:vMerge w:val="restar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665" w:type="pct"/>
            <w:vMerge w:val="restart"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2023</w:t>
            </w:r>
            <w:r w:rsidRPr="00783C61">
              <w:rPr>
                <w:rFonts w:hint="eastAsia"/>
                <w:sz w:val="21"/>
                <w:szCs w:val="21"/>
              </w:rPr>
              <w:t>年</w:t>
            </w:r>
            <w:r w:rsidRPr="00783C61">
              <w:rPr>
                <w:sz w:val="21"/>
                <w:szCs w:val="21"/>
              </w:rPr>
              <w:t>7</w:t>
            </w:r>
            <w:r w:rsidRPr="00783C61">
              <w:rPr>
                <w:rFonts w:hint="eastAsia"/>
                <w:sz w:val="21"/>
                <w:szCs w:val="21"/>
              </w:rPr>
              <w:t>月</w:t>
            </w:r>
            <w:r w:rsidRPr="00783C61">
              <w:rPr>
                <w:sz w:val="21"/>
                <w:szCs w:val="21"/>
              </w:rPr>
              <w:t>3</w:t>
            </w:r>
            <w:r w:rsidRPr="00783C61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610" w:type="pct"/>
            <w:vMerge w:val="restart"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783C61">
              <w:rPr>
                <w:sz w:val="21"/>
                <w:szCs w:val="21"/>
              </w:rPr>
              <w:t>国家矿山安全监察局山东局</w:t>
            </w:r>
          </w:p>
        </w:tc>
        <w:tc>
          <w:tcPr>
            <w:tcW w:w="574" w:type="pct"/>
            <w:vMerge w:val="restart"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山东亨达煤业有限公司</w:t>
            </w:r>
          </w:p>
        </w:tc>
        <w:tc>
          <w:tcPr>
            <w:tcW w:w="1845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 xml:space="preserve"> 1.-100</w:t>
            </w:r>
            <w:r w:rsidRPr="00783C61">
              <w:rPr>
                <w:rFonts w:hint="eastAsia"/>
                <w:sz w:val="21"/>
                <w:szCs w:val="21"/>
              </w:rPr>
              <w:t>车场绕道煤仓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放煤口未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安设喷雾装置或除尘器，不符合《煤矿井下粉尘综合防治技术规范》</w:t>
            </w:r>
            <w:r w:rsidRPr="00783C61">
              <w:rPr>
                <w:rFonts w:hint="eastAsia"/>
                <w:sz w:val="21"/>
                <w:szCs w:val="21"/>
              </w:rPr>
              <w:t>(AQ1020-2006) 4.3.6</w:t>
            </w:r>
            <w:r w:rsidRPr="00783C61">
              <w:rPr>
                <w:rFonts w:hint="eastAsia"/>
                <w:sz w:val="21"/>
                <w:szCs w:val="21"/>
              </w:rPr>
              <w:t>的规定。</w:t>
            </w:r>
          </w:p>
        </w:tc>
        <w:tc>
          <w:tcPr>
            <w:tcW w:w="617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《煤矿安全监察行政处罚办法》第二十条</w:t>
            </w:r>
          </w:p>
        </w:tc>
        <w:tc>
          <w:tcPr>
            <w:tcW w:w="461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罚款人民币一万五千元整</w:t>
            </w:r>
          </w:p>
        </w:tc>
      </w:tr>
      <w:tr w:rsidR="00783C61" w:rsidRPr="00783C61" w:rsidTr="00A24C84">
        <w:tc>
          <w:tcPr>
            <w:tcW w:w="229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65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0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sz w:val="21"/>
                <w:szCs w:val="21"/>
              </w:rPr>
              <w:t>2.3529</w:t>
            </w:r>
            <w:r w:rsidRPr="00783C61">
              <w:rPr>
                <w:sz w:val="21"/>
                <w:szCs w:val="21"/>
              </w:rPr>
              <w:t>综放工作面回风巷皮带机头转载点喷雾未对准</w:t>
            </w:r>
            <w:proofErr w:type="gramStart"/>
            <w:r w:rsidRPr="00783C61">
              <w:rPr>
                <w:sz w:val="21"/>
                <w:szCs w:val="21"/>
              </w:rPr>
              <w:t>落煤处</w:t>
            </w:r>
            <w:proofErr w:type="gramEnd"/>
            <w:r w:rsidRPr="00783C61">
              <w:rPr>
                <w:sz w:val="21"/>
                <w:szCs w:val="21"/>
              </w:rPr>
              <w:t>，且喷头堵塞，不符合《煤矿安全规程》第六百五十二条的规定</w:t>
            </w:r>
            <w:r w:rsidRPr="00783C61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617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《中华人民共和国矿山安全法实施条例》第五十四条</w:t>
            </w:r>
          </w:p>
        </w:tc>
        <w:tc>
          <w:tcPr>
            <w:tcW w:w="461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罚款人民币一万五千元整</w:t>
            </w:r>
          </w:p>
        </w:tc>
      </w:tr>
      <w:tr w:rsidR="00783C61" w:rsidRPr="00783C61" w:rsidTr="00A24C84">
        <w:tc>
          <w:tcPr>
            <w:tcW w:w="229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65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10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3.3415</w:t>
            </w:r>
            <w:r w:rsidRPr="00783C61">
              <w:rPr>
                <w:rFonts w:hint="eastAsia"/>
                <w:sz w:val="21"/>
                <w:szCs w:val="21"/>
              </w:rPr>
              <w:t>进风巷掘进工作面准备贯通，迎头加强支护使用</w:t>
            </w:r>
            <w:r w:rsidRPr="00783C61">
              <w:rPr>
                <w:rFonts w:hint="eastAsia"/>
                <w:sz w:val="21"/>
                <w:szCs w:val="21"/>
              </w:rPr>
              <w:t>4</w:t>
            </w:r>
            <w:r w:rsidRPr="00783C61">
              <w:rPr>
                <w:rFonts w:hint="eastAsia"/>
                <w:sz w:val="21"/>
                <w:szCs w:val="21"/>
              </w:rPr>
              <w:t>根单体支柱，不符合《</w:t>
            </w:r>
            <w:r w:rsidRPr="00783C61">
              <w:rPr>
                <w:rFonts w:hint="eastAsia"/>
                <w:sz w:val="21"/>
                <w:szCs w:val="21"/>
              </w:rPr>
              <w:t>3415</w:t>
            </w:r>
            <w:r w:rsidRPr="00783C61">
              <w:rPr>
                <w:rFonts w:hint="eastAsia"/>
                <w:sz w:val="21"/>
                <w:szCs w:val="21"/>
              </w:rPr>
              <w:t>进、回风巷贯通措施》中“迎头使用抬棚加强支护”的规定；</w:t>
            </w:r>
            <w:r w:rsidRPr="00783C61">
              <w:rPr>
                <w:rFonts w:hint="eastAsia"/>
                <w:sz w:val="21"/>
                <w:szCs w:val="21"/>
              </w:rPr>
              <w:t>3529</w:t>
            </w:r>
            <w:r w:rsidRPr="00783C61">
              <w:rPr>
                <w:rFonts w:hint="eastAsia"/>
                <w:sz w:val="21"/>
                <w:szCs w:val="21"/>
              </w:rPr>
              <w:t>综放</w:t>
            </w:r>
            <w:r w:rsidRPr="00783C61">
              <w:rPr>
                <w:rFonts w:hint="eastAsia"/>
                <w:sz w:val="21"/>
                <w:szCs w:val="21"/>
              </w:rPr>
              <w:lastRenderedPageBreak/>
              <w:t>工作面第</w:t>
            </w:r>
            <w:r w:rsidRPr="00783C61">
              <w:rPr>
                <w:rFonts w:hint="eastAsia"/>
                <w:sz w:val="21"/>
                <w:szCs w:val="21"/>
              </w:rPr>
              <w:t>2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、</w:t>
            </w:r>
            <w:r w:rsidRPr="00783C61">
              <w:rPr>
                <w:rFonts w:hint="eastAsia"/>
                <w:sz w:val="21"/>
                <w:szCs w:val="21"/>
              </w:rPr>
              <w:t>3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、</w:t>
            </w:r>
            <w:r w:rsidRPr="00783C61">
              <w:rPr>
                <w:rFonts w:hint="eastAsia"/>
                <w:sz w:val="21"/>
                <w:szCs w:val="21"/>
              </w:rPr>
              <w:t>4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液压支架架间距分别为</w:t>
            </w:r>
            <w:r w:rsidRPr="00783C61">
              <w:rPr>
                <w:rFonts w:hint="eastAsia"/>
                <w:sz w:val="21"/>
                <w:szCs w:val="21"/>
              </w:rPr>
              <w:t>150mm</w:t>
            </w:r>
            <w:r w:rsidRPr="00783C61">
              <w:rPr>
                <w:rFonts w:hint="eastAsia"/>
                <w:sz w:val="21"/>
                <w:szCs w:val="21"/>
              </w:rPr>
              <w:t>、</w:t>
            </w:r>
            <w:r w:rsidRPr="00783C61">
              <w:rPr>
                <w:rFonts w:hint="eastAsia"/>
                <w:sz w:val="21"/>
                <w:szCs w:val="21"/>
              </w:rPr>
              <w:t>180mm</w:t>
            </w:r>
            <w:r w:rsidRPr="00783C61">
              <w:rPr>
                <w:rFonts w:hint="eastAsia"/>
                <w:sz w:val="21"/>
                <w:szCs w:val="21"/>
              </w:rPr>
              <w:t>，不符合《</w:t>
            </w:r>
            <w:r w:rsidRPr="00783C61">
              <w:rPr>
                <w:rFonts w:hint="eastAsia"/>
                <w:sz w:val="21"/>
                <w:szCs w:val="21"/>
              </w:rPr>
              <w:t>3529</w:t>
            </w:r>
            <w:r w:rsidRPr="00783C61">
              <w:rPr>
                <w:rFonts w:hint="eastAsia"/>
                <w:sz w:val="21"/>
                <w:szCs w:val="21"/>
              </w:rPr>
              <w:t>综放工作面作业规程》中“液压支架架间隙不超过</w:t>
            </w:r>
            <w:r w:rsidRPr="00783C61">
              <w:rPr>
                <w:rFonts w:hint="eastAsia"/>
                <w:sz w:val="21"/>
                <w:szCs w:val="21"/>
              </w:rPr>
              <w:t>100mm</w:t>
            </w:r>
            <w:r w:rsidRPr="00783C61">
              <w:rPr>
                <w:rFonts w:hint="eastAsia"/>
                <w:sz w:val="21"/>
                <w:szCs w:val="21"/>
              </w:rPr>
              <w:t>”的规定；</w:t>
            </w:r>
            <w:r w:rsidRPr="00783C61">
              <w:rPr>
                <w:rFonts w:hint="eastAsia"/>
                <w:sz w:val="21"/>
                <w:szCs w:val="21"/>
              </w:rPr>
              <w:t>3531</w:t>
            </w:r>
            <w:r w:rsidRPr="00783C61">
              <w:rPr>
                <w:rFonts w:hint="eastAsia"/>
                <w:sz w:val="21"/>
                <w:szCs w:val="21"/>
              </w:rPr>
              <w:t>运输巷掘进工作面迎头向外约</w:t>
            </w:r>
            <w:r w:rsidRPr="00783C61">
              <w:rPr>
                <w:rFonts w:hint="eastAsia"/>
                <w:sz w:val="21"/>
                <w:szCs w:val="21"/>
              </w:rPr>
              <w:t>12m</w:t>
            </w:r>
            <w:r w:rsidRPr="00783C61">
              <w:rPr>
                <w:rFonts w:hint="eastAsia"/>
                <w:sz w:val="21"/>
                <w:szCs w:val="21"/>
              </w:rPr>
              <w:t>处两架钢棚左侧肩窝空隙未塞紧、背实，不符合《煤矿安全规程》第一百零三条的规定。</w:t>
            </w:r>
          </w:p>
        </w:tc>
        <w:tc>
          <w:tcPr>
            <w:tcW w:w="617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lastRenderedPageBreak/>
              <w:t>《山东省安全生产条例》第七十六条第一款</w:t>
            </w:r>
          </w:p>
        </w:tc>
        <w:tc>
          <w:tcPr>
            <w:tcW w:w="461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罚款人民币六万元整</w:t>
            </w:r>
          </w:p>
        </w:tc>
      </w:tr>
      <w:tr w:rsidR="00783C61" w:rsidRPr="00783C61" w:rsidTr="00A24C84">
        <w:tc>
          <w:tcPr>
            <w:tcW w:w="229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65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10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4.</w:t>
            </w:r>
            <w:r w:rsidRPr="00783C61">
              <w:rPr>
                <w:rFonts w:hint="eastAsia"/>
                <w:sz w:val="21"/>
                <w:szCs w:val="21"/>
              </w:rPr>
              <w:t>现场检查时，</w:t>
            </w:r>
            <w:r w:rsidRPr="00783C61">
              <w:rPr>
                <w:rFonts w:hint="eastAsia"/>
                <w:sz w:val="21"/>
                <w:szCs w:val="21"/>
              </w:rPr>
              <w:t>3531</w:t>
            </w:r>
            <w:r w:rsidRPr="00783C61">
              <w:rPr>
                <w:rFonts w:hint="eastAsia"/>
                <w:sz w:val="21"/>
                <w:szCs w:val="21"/>
              </w:rPr>
              <w:t>运输巷掘进工作面当班班长未随身携带便携式甲烷检测报警仪，不符合《煤矿安全规程》第一百八十条第一项的规定。</w:t>
            </w:r>
          </w:p>
        </w:tc>
        <w:tc>
          <w:tcPr>
            <w:tcW w:w="617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《煤矿安全监察行政处罚办法》第十四条</w:t>
            </w:r>
          </w:p>
        </w:tc>
        <w:tc>
          <w:tcPr>
            <w:tcW w:w="461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罚款人民币一万五千元整</w:t>
            </w:r>
          </w:p>
        </w:tc>
      </w:tr>
      <w:tr w:rsidR="00783C61" w:rsidRPr="00783C61" w:rsidTr="00A24C84">
        <w:tc>
          <w:tcPr>
            <w:tcW w:w="229" w:type="pct"/>
            <w:vMerge w:val="restar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665" w:type="pct"/>
            <w:vMerge w:val="restart"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2023</w:t>
            </w:r>
            <w:r w:rsidRPr="00783C61">
              <w:rPr>
                <w:rFonts w:hint="eastAsia"/>
                <w:sz w:val="21"/>
                <w:szCs w:val="21"/>
              </w:rPr>
              <w:t>年</w:t>
            </w:r>
            <w:r w:rsidRPr="00783C61">
              <w:rPr>
                <w:sz w:val="21"/>
                <w:szCs w:val="21"/>
              </w:rPr>
              <w:t>7</w:t>
            </w:r>
            <w:r w:rsidRPr="00783C61">
              <w:rPr>
                <w:rFonts w:hint="eastAsia"/>
                <w:sz w:val="21"/>
                <w:szCs w:val="21"/>
              </w:rPr>
              <w:t>月</w:t>
            </w:r>
            <w:r w:rsidRPr="00783C61">
              <w:rPr>
                <w:sz w:val="21"/>
                <w:szCs w:val="21"/>
              </w:rPr>
              <w:t>3</w:t>
            </w:r>
            <w:r w:rsidRPr="00783C61">
              <w:rPr>
                <w:rFonts w:hint="eastAsia"/>
                <w:sz w:val="21"/>
                <w:szCs w:val="21"/>
              </w:rPr>
              <w:t>日</w:t>
            </w:r>
          </w:p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10" w:type="pct"/>
            <w:vMerge w:val="restart"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783C61">
              <w:rPr>
                <w:sz w:val="21"/>
                <w:szCs w:val="21"/>
              </w:rPr>
              <w:t>国家矿山安全监察局山东局</w:t>
            </w:r>
          </w:p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山东新陶阳矿业有限责任公司</w:t>
            </w:r>
          </w:p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1.8300</w:t>
            </w:r>
            <w:r w:rsidRPr="00783C61">
              <w:rPr>
                <w:rFonts w:hint="eastAsia"/>
                <w:sz w:val="21"/>
                <w:szCs w:val="21"/>
              </w:rPr>
              <w:t>西翼进风巷</w:t>
            </w:r>
            <w:r w:rsidRPr="00783C61">
              <w:rPr>
                <w:rFonts w:hint="eastAsia"/>
                <w:sz w:val="21"/>
                <w:szCs w:val="21"/>
              </w:rPr>
              <w:t>JD-1.6</w:t>
            </w:r>
            <w:r w:rsidRPr="00783C61">
              <w:rPr>
                <w:rFonts w:hint="eastAsia"/>
                <w:sz w:val="21"/>
                <w:szCs w:val="21"/>
              </w:rPr>
              <w:t>绞车、</w:t>
            </w:r>
            <w:r w:rsidRPr="00783C61">
              <w:rPr>
                <w:rFonts w:hint="eastAsia"/>
                <w:sz w:val="21"/>
                <w:szCs w:val="21"/>
              </w:rPr>
              <w:t>QBZ-80N</w:t>
            </w:r>
            <w:r w:rsidRPr="00783C61">
              <w:rPr>
                <w:rFonts w:hint="eastAsia"/>
                <w:sz w:val="21"/>
                <w:szCs w:val="21"/>
              </w:rPr>
              <w:t>开关、信号铃处，电气设备超过三台未设置局部接地极，不符合《煤矿安全规程》第四百七十八条第一款第三项的规定，</w:t>
            </w:r>
            <w:r w:rsidRPr="00783C61">
              <w:rPr>
                <w:rFonts w:hint="eastAsia"/>
                <w:sz w:val="21"/>
                <w:szCs w:val="21"/>
              </w:rPr>
              <w:t>8101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运中巷掘进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工作面迎头处积水深度超过一米，且该段为下山掘进，未安设足够排水能力的排水设备，不符合《煤矿安全规程》第三百一十六条的</w:t>
            </w:r>
            <w:r w:rsidRPr="00783C61">
              <w:rPr>
                <w:rFonts w:hint="eastAsia"/>
                <w:sz w:val="21"/>
                <w:szCs w:val="21"/>
              </w:rPr>
              <w:lastRenderedPageBreak/>
              <w:t>规定，</w:t>
            </w:r>
            <w:r w:rsidRPr="00783C61">
              <w:rPr>
                <w:rFonts w:hint="eastAsia"/>
                <w:sz w:val="21"/>
                <w:szCs w:val="21"/>
              </w:rPr>
              <w:t>8100</w:t>
            </w:r>
            <w:r w:rsidRPr="00783C61">
              <w:rPr>
                <w:rFonts w:hint="eastAsia"/>
                <w:sz w:val="21"/>
                <w:szCs w:val="21"/>
              </w:rPr>
              <w:t>采区上山架空乘人装置为摘挂式吊椅，未设置乘人间距提示或保护装置，第三百八十三条第二项的规定，</w:t>
            </w:r>
            <w:r w:rsidRPr="00783C61">
              <w:rPr>
                <w:rFonts w:hint="eastAsia"/>
                <w:sz w:val="21"/>
                <w:szCs w:val="21"/>
              </w:rPr>
              <w:t>8306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切眼掘进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工作面（停掘）安设的人员精准定位系统精度达不到</w:t>
            </w:r>
            <w:r w:rsidRPr="00783C61">
              <w:rPr>
                <w:rFonts w:hint="eastAsia"/>
                <w:sz w:val="21"/>
                <w:szCs w:val="21"/>
              </w:rPr>
              <w:t>1m</w:t>
            </w:r>
            <w:r w:rsidRPr="00783C61">
              <w:rPr>
                <w:rFonts w:hint="eastAsia"/>
                <w:sz w:val="21"/>
                <w:szCs w:val="21"/>
              </w:rPr>
              <w:t>，不符合《山东煤矿人员精准定位系统技术要求》（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鲁煤监技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装〔</w:t>
            </w:r>
            <w:r w:rsidRPr="00783C61">
              <w:rPr>
                <w:rFonts w:hint="eastAsia"/>
                <w:sz w:val="21"/>
                <w:szCs w:val="21"/>
              </w:rPr>
              <w:t>2019</w:t>
            </w:r>
            <w:r w:rsidRPr="00783C61">
              <w:rPr>
                <w:rFonts w:hint="eastAsia"/>
                <w:sz w:val="21"/>
                <w:szCs w:val="21"/>
              </w:rPr>
              <w:t>〕</w:t>
            </w:r>
            <w:r w:rsidRPr="00783C61">
              <w:rPr>
                <w:rFonts w:hint="eastAsia"/>
                <w:sz w:val="21"/>
                <w:szCs w:val="21"/>
              </w:rPr>
              <w:t>55</w:t>
            </w:r>
            <w:r w:rsidRPr="00783C61">
              <w:rPr>
                <w:rFonts w:hint="eastAsia"/>
                <w:sz w:val="21"/>
                <w:szCs w:val="21"/>
              </w:rPr>
              <w:t>号）第</w:t>
            </w:r>
            <w:r w:rsidRPr="00783C61">
              <w:rPr>
                <w:rFonts w:hint="eastAsia"/>
                <w:sz w:val="21"/>
                <w:szCs w:val="21"/>
              </w:rPr>
              <w:t>7.4</w:t>
            </w:r>
            <w:r w:rsidRPr="00783C61">
              <w:rPr>
                <w:rFonts w:hint="eastAsia"/>
                <w:sz w:val="21"/>
                <w:szCs w:val="21"/>
              </w:rPr>
              <w:t>条第二款的规定。</w:t>
            </w:r>
          </w:p>
        </w:tc>
        <w:tc>
          <w:tcPr>
            <w:tcW w:w="617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lastRenderedPageBreak/>
              <w:t>《中华人民共和国安全生产法》第九十九条第二项</w:t>
            </w:r>
          </w:p>
        </w:tc>
        <w:tc>
          <w:tcPr>
            <w:tcW w:w="461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罚款人民币六万元整</w:t>
            </w:r>
          </w:p>
        </w:tc>
      </w:tr>
      <w:tr w:rsidR="00783C61" w:rsidRPr="00783C61" w:rsidTr="00A24C84">
        <w:tc>
          <w:tcPr>
            <w:tcW w:w="229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65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10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 xml:space="preserve"> 2.6</w:t>
            </w:r>
            <w:r w:rsidRPr="00783C61">
              <w:rPr>
                <w:rFonts w:hint="eastAsia"/>
                <w:sz w:val="21"/>
                <w:szCs w:val="21"/>
              </w:rPr>
              <w:t>月</w:t>
            </w:r>
            <w:r w:rsidRPr="00783C61">
              <w:rPr>
                <w:rFonts w:hint="eastAsia"/>
                <w:sz w:val="21"/>
                <w:szCs w:val="21"/>
              </w:rPr>
              <w:t>17</w:t>
            </w:r>
            <w:r w:rsidRPr="00783C61">
              <w:rPr>
                <w:rFonts w:hint="eastAsia"/>
                <w:sz w:val="21"/>
                <w:szCs w:val="21"/>
              </w:rPr>
              <w:t>日现场检查发现</w:t>
            </w:r>
            <w:r w:rsidRPr="00783C61">
              <w:rPr>
                <w:rFonts w:hint="eastAsia"/>
                <w:sz w:val="21"/>
                <w:szCs w:val="21"/>
              </w:rPr>
              <w:t>8100</w:t>
            </w:r>
            <w:r w:rsidRPr="00783C61">
              <w:rPr>
                <w:rFonts w:hint="eastAsia"/>
                <w:sz w:val="21"/>
                <w:szCs w:val="21"/>
              </w:rPr>
              <w:t>采区上山架空乘人装置钢丝绳从第</w:t>
            </w:r>
            <w:r w:rsidRPr="00783C61">
              <w:rPr>
                <w:rFonts w:hint="eastAsia"/>
                <w:sz w:val="21"/>
                <w:szCs w:val="21"/>
              </w:rPr>
              <w:t>24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、</w:t>
            </w:r>
            <w:r w:rsidRPr="00783C61">
              <w:rPr>
                <w:rFonts w:hint="eastAsia"/>
                <w:sz w:val="21"/>
                <w:szCs w:val="21"/>
              </w:rPr>
              <w:t>28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托绳轮脱落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，不符合《煤矿安全规程》第四条第五款的规定，</w:t>
            </w:r>
            <w:r w:rsidRPr="00783C61">
              <w:rPr>
                <w:rFonts w:hint="eastAsia"/>
                <w:sz w:val="21"/>
                <w:szCs w:val="21"/>
              </w:rPr>
              <w:t>7309</w:t>
            </w:r>
            <w:r w:rsidRPr="00783C61">
              <w:rPr>
                <w:rFonts w:hint="eastAsia"/>
                <w:sz w:val="21"/>
                <w:szCs w:val="21"/>
              </w:rPr>
              <w:t>联络巷使用的</w:t>
            </w:r>
            <w:r w:rsidRPr="00783C61">
              <w:rPr>
                <w:rFonts w:hint="eastAsia"/>
                <w:sz w:val="21"/>
                <w:szCs w:val="21"/>
              </w:rPr>
              <w:t>JD-1.6</w:t>
            </w:r>
            <w:r w:rsidRPr="00783C61">
              <w:rPr>
                <w:rFonts w:hint="eastAsia"/>
                <w:sz w:val="21"/>
                <w:szCs w:val="21"/>
              </w:rPr>
              <w:t>的绞车钢丝绳排绳乱，最外层钢丝绳超出卷筒边缘，不符合《煤矿安全规程》第四百一十九条第一项的规定，</w:t>
            </w:r>
            <w:r w:rsidRPr="00783C61">
              <w:rPr>
                <w:rFonts w:hint="eastAsia"/>
                <w:sz w:val="21"/>
                <w:szCs w:val="21"/>
              </w:rPr>
              <w:t>7309</w:t>
            </w:r>
            <w:r w:rsidRPr="00783C61">
              <w:rPr>
                <w:rFonts w:hint="eastAsia"/>
                <w:sz w:val="21"/>
                <w:szCs w:val="21"/>
              </w:rPr>
              <w:t>联络巷使用的</w:t>
            </w:r>
            <w:r w:rsidRPr="00783C61">
              <w:rPr>
                <w:rFonts w:hint="eastAsia"/>
                <w:sz w:val="21"/>
                <w:szCs w:val="21"/>
              </w:rPr>
              <w:t>JD-1.6</w:t>
            </w:r>
            <w:r w:rsidRPr="00783C61">
              <w:rPr>
                <w:rFonts w:hint="eastAsia"/>
                <w:sz w:val="21"/>
                <w:szCs w:val="21"/>
              </w:rPr>
              <w:t>的绞车司机操作侧护身板没有固定、钢丝绳存在打结现象，不符合《</w:t>
            </w:r>
            <w:r w:rsidRPr="00783C61">
              <w:rPr>
                <w:rFonts w:hint="eastAsia"/>
                <w:sz w:val="21"/>
                <w:szCs w:val="21"/>
              </w:rPr>
              <w:t>7309</w:t>
            </w:r>
            <w:r w:rsidRPr="00783C61">
              <w:rPr>
                <w:rFonts w:hint="eastAsia"/>
                <w:sz w:val="21"/>
                <w:szCs w:val="21"/>
              </w:rPr>
              <w:t>运中巷掘进工作面作业规程》中“护身板底座用</w:t>
            </w:r>
            <w:r w:rsidRPr="00783C61">
              <w:rPr>
                <w:rFonts w:hint="eastAsia"/>
                <w:sz w:val="21"/>
                <w:szCs w:val="21"/>
              </w:rPr>
              <w:t>3</w:t>
            </w:r>
            <w:r w:rsidRPr="00783C61">
              <w:rPr>
                <w:rFonts w:hint="eastAsia"/>
                <w:sz w:val="21"/>
                <w:szCs w:val="21"/>
              </w:rPr>
              <w:t>个螺栓固定，固定螺栓要齐全紧固并加设防松背</w:t>
            </w:r>
            <w:r w:rsidRPr="00783C61">
              <w:rPr>
                <w:rFonts w:hint="eastAsia"/>
                <w:sz w:val="21"/>
                <w:szCs w:val="21"/>
              </w:rPr>
              <w:lastRenderedPageBreak/>
              <w:t>帽和钢丝绳有打结、破股、压扁、断丝、磨损、锈蚀超规定，严禁使用”的规定。</w:t>
            </w:r>
          </w:p>
        </w:tc>
        <w:tc>
          <w:tcPr>
            <w:tcW w:w="617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lastRenderedPageBreak/>
              <w:t>《中华人民共和国安全生产法》第九十九条第三项</w:t>
            </w:r>
          </w:p>
        </w:tc>
        <w:tc>
          <w:tcPr>
            <w:tcW w:w="461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罚款人民币四万元整</w:t>
            </w:r>
          </w:p>
        </w:tc>
      </w:tr>
      <w:tr w:rsidR="00783C61" w:rsidRPr="00783C61" w:rsidTr="00A24C84">
        <w:tc>
          <w:tcPr>
            <w:tcW w:w="229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65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10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3.7309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运中巷掘进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工作面正在过断层，前探支护采用</w:t>
            </w:r>
            <w:r w:rsidRPr="00783C61">
              <w:rPr>
                <w:rFonts w:hint="eastAsia"/>
                <w:sz w:val="21"/>
                <w:szCs w:val="21"/>
              </w:rPr>
              <w:t>3</w:t>
            </w:r>
            <w:r w:rsidRPr="00783C61">
              <w:rPr>
                <w:rFonts w:hint="eastAsia"/>
                <w:sz w:val="21"/>
                <w:szCs w:val="21"/>
              </w:rPr>
              <w:t>根</w:t>
            </w:r>
            <w:r w:rsidRPr="00783C61">
              <w:rPr>
                <w:rFonts w:hint="eastAsia"/>
                <w:sz w:val="21"/>
                <w:szCs w:val="21"/>
              </w:rPr>
              <w:t>3</w:t>
            </w:r>
            <w:r w:rsidRPr="00783C61">
              <w:rPr>
                <w:rFonts w:hint="eastAsia"/>
                <w:sz w:val="21"/>
                <w:szCs w:val="21"/>
              </w:rPr>
              <w:t>寸的钢管，不符合《</w:t>
            </w:r>
            <w:r w:rsidRPr="00783C61">
              <w:rPr>
                <w:rFonts w:hint="eastAsia"/>
                <w:sz w:val="21"/>
                <w:szCs w:val="21"/>
              </w:rPr>
              <w:t>7309</w:t>
            </w:r>
            <w:r w:rsidRPr="00783C61">
              <w:rPr>
                <w:rFonts w:hint="eastAsia"/>
                <w:sz w:val="21"/>
                <w:szCs w:val="21"/>
              </w:rPr>
              <w:t>运中巷掘进工作面过断层安全技术措施》中“前探支护采用</w:t>
            </w:r>
            <w:r w:rsidRPr="00783C61">
              <w:rPr>
                <w:rFonts w:hint="eastAsia"/>
                <w:sz w:val="21"/>
                <w:szCs w:val="21"/>
              </w:rPr>
              <w:t>3</w:t>
            </w:r>
            <w:r w:rsidRPr="00783C61">
              <w:rPr>
                <w:rFonts w:hint="eastAsia"/>
                <w:sz w:val="21"/>
                <w:szCs w:val="21"/>
              </w:rPr>
              <w:t>条长≥</w:t>
            </w:r>
            <w:r w:rsidRPr="00783C61">
              <w:rPr>
                <w:rFonts w:hint="eastAsia"/>
                <w:sz w:val="21"/>
                <w:szCs w:val="21"/>
              </w:rPr>
              <w:t>4m</w:t>
            </w:r>
            <w:r w:rsidRPr="00783C61">
              <w:rPr>
                <w:rFonts w:hint="eastAsia"/>
                <w:sz w:val="21"/>
                <w:szCs w:val="21"/>
              </w:rPr>
              <w:t>的</w:t>
            </w:r>
            <w:r w:rsidRPr="00783C61">
              <w:rPr>
                <w:rFonts w:hint="eastAsia"/>
                <w:sz w:val="21"/>
                <w:szCs w:val="21"/>
              </w:rPr>
              <w:t>15kg/m</w:t>
            </w:r>
            <w:r w:rsidRPr="00783C61">
              <w:rPr>
                <w:rFonts w:hint="eastAsia"/>
                <w:sz w:val="21"/>
                <w:szCs w:val="21"/>
              </w:rPr>
              <w:t>的钢轨”的规定，</w:t>
            </w:r>
            <w:r w:rsidRPr="00783C61">
              <w:rPr>
                <w:rFonts w:hint="eastAsia"/>
                <w:sz w:val="21"/>
                <w:szCs w:val="21"/>
              </w:rPr>
              <w:t>8306</w:t>
            </w:r>
            <w:r w:rsidRPr="00783C61">
              <w:rPr>
                <w:rFonts w:hint="eastAsia"/>
                <w:sz w:val="21"/>
                <w:szCs w:val="21"/>
              </w:rPr>
              <w:t>送料道掘进工作面用于前探支护的钢轨间距</w:t>
            </w:r>
            <w:r w:rsidRPr="00783C61">
              <w:rPr>
                <w:rFonts w:hint="eastAsia"/>
                <w:sz w:val="21"/>
                <w:szCs w:val="21"/>
              </w:rPr>
              <w:t>1.9</w:t>
            </w:r>
            <w:r w:rsidRPr="00783C61">
              <w:rPr>
                <w:rFonts w:hint="eastAsia"/>
                <w:sz w:val="21"/>
                <w:szCs w:val="21"/>
              </w:rPr>
              <w:t>米，不符合《</w:t>
            </w:r>
            <w:r w:rsidRPr="00783C61">
              <w:rPr>
                <w:rFonts w:hint="eastAsia"/>
                <w:sz w:val="21"/>
                <w:szCs w:val="21"/>
              </w:rPr>
              <w:t>8306</w:t>
            </w:r>
            <w:r w:rsidRPr="00783C61">
              <w:rPr>
                <w:rFonts w:hint="eastAsia"/>
                <w:sz w:val="21"/>
                <w:szCs w:val="21"/>
              </w:rPr>
              <w:t>送料道掘进工作面作业规程》中“钢轨间距不大于</w:t>
            </w:r>
            <w:r w:rsidRPr="00783C61">
              <w:rPr>
                <w:rFonts w:hint="eastAsia"/>
                <w:sz w:val="21"/>
                <w:szCs w:val="21"/>
              </w:rPr>
              <w:t>1.6</w:t>
            </w:r>
            <w:r w:rsidRPr="00783C61">
              <w:rPr>
                <w:rFonts w:hint="eastAsia"/>
                <w:sz w:val="21"/>
                <w:szCs w:val="21"/>
              </w:rPr>
              <w:t>米”的规定，</w:t>
            </w:r>
            <w:r w:rsidRPr="00783C61">
              <w:rPr>
                <w:rFonts w:hint="eastAsia"/>
                <w:sz w:val="21"/>
                <w:szCs w:val="21"/>
              </w:rPr>
              <w:t>8303</w:t>
            </w:r>
            <w:r w:rsidRPr="00783C61">
              <w:rPr>
                <w:rFonts w:hint="eastAsia"/>
                <w:sz w:val="21"/>
                <w:szCs w:val="21"/>
              </w:rPr>
              <w:t>东综采工作面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两端头仅用两排点柱支护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顶板，未增加其他形式的支护，不符合《</w:t>
            </w:r>
            <w:r w:rsidRPr="00783C61">
              <w:rPr>
                <w:rFonts w:hint="eastAsia"/>
                <w:sz w:val="21"/>
                <w:szCs w:val="21"/>
              </w:rPr>
              <w:t>8303</w:t>
            </w:r>
            <w:r w:rsidRPr="00783C61">
              <w:rPr>
                <w:rFonts w:hint="eastAsia"/>
                <w:sz w:val="21"/>
                <w:szCs w:val="21"/>
              </w:rPr>
              <w:t>东综采工作面作业规程》中“两端头用端头支架加强支护”的规定，</w:t>
            </w:r>
            <w:r w:rsidRPr="00783C61">
              <w:rPr>
                <w:rFonts w:hint="eastAsia"/>
                <w:sz w:val="21"/>
                <w:szCs w:val="21"/>
              </w:rPr>
              <w:t>8303</w:t>
            </w:r>
            <w:r w:rsidRPr="00783C61">
              <w:rPr>
                <w:rFonts w:hint="eastAsia"/>
                <w:sz w:val="21"/>
                <w:szCs w:val="21"/>
              </w:rPr>
              <w:t>东综采工作面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运中巷有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一段长</w:t>
            </w:r>
            <w:r w:rsidRPr="00783C61">
              <w:rPr>
                <w:rFonts w:hint="eastAsia"/>
                <w:sz w:val="21"/>
                <w:szCs w:val="21"/>
              </w:rPr>
              <w:t>15m</w:t>
            </w:r>
            <w:r w:rsidRPr="00783C61">
              <w:rPr>
                <w:rFonts w:hint="eastAsia"/>
                <w:sz w:val="21"/>
                <w:szCs w:val="21"/>
              </w:rPr>
              <w:t>的超前支护采用两排单体支柱，不符合《</w:t>
            </w:r>
            <w:r w:rsidRPr="00783C61">
              <w:rPr>
                <w:rFonts w:hint="eastAsia"/>
                <w:sz w:val="21"/>
                <w:szCs w:val="21"/>
              </w:rPr>
              <w:t>8303</w:t>
            </w:r>
            <w:r w:rsidRPr="00783C61">
              <w:rPr>
                <w:rFonts w:hint="eastAsia"/>
                <w:sz w:val="21"/>
                <w:szCs w:val="21"/>
              </w:rPr>
              <w:t>东综采工作面作业规程》中“运中巷超前支护用三排单体液压支柱加强支护”的规定，</w:t>
            </w:r>
            <w:r w:rsidRPr="00783C61">
              <w:rPr>
                <w:rFonts w:hint="eastAsia"/>
                <w:sz w:val="21"/>
                <w:szCs w:val="21"/>
              </w:rPr>
              <w:t>8303</w:t>
            </w:r>
            <w:r w:rsidRPr="00783C61">
              <w:rPr>
                <w:rFonts w:hint="eastAsia"/>
                <w:sz w:val="21"/>
                <w:szCs w:val="21"/>
              </w:rPr>
              <w:t>东综采工作面相邻的第</w:t>
            </w:r>
            <w:r w:rsidRPr="00783C61">
              <w:rPr>
                <w:rFonts w:hint="eastAsia"/>
                <w:sz w:val="21"/>
                <w:szCs w:val="21"/>
              </w:rPr>
              <w:lastRenderedPageBreak/>
              <w:t>5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-6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支架、第</w:t>
            </w:r>
            <w:r w:rsidRPr="00783C61">
              <w:rPr>
                <w:rFonts w:hint="eastAsia"/>
                <w:sz w:val="21"/>
                <w:szCs w:val="21"/>
              </w:rPr>
              <w:t>29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-30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、第</w:t>
            </w:r>
            <w:r w:rsidRPr="00783C61">
              <w:rPr>
                <w:rFonts w:hint="eastAsia"/>
                <w:sz w:val="21"/>
                <w:szCs w:val="21"/>
              </w:rPr>
              <w:t>30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-31</w:t>
            </w:r>
            <w:r w:rsidRPr="00783C61">
              <w:rPr>
                <w:rFonts w:hint="eastAsia"/>
                <w:sz w:val="21"/>
                <w:szCs w:val="21"/>
                <w:vertAlign w:val="superscript"/>
              </w:rPr>
              <w:t>#</w:t>
            </w:r>
            <w:r w:rsidRPr="00783C61">
              <w:rPr>
                <w:rFonts w:hint="eastAsia"/>
                <w:sz w:val="21"/>
                <w:szCs w:val="21"/>
              </w:rPr>
              <w:t>支架的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错茬超侧护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板厚的</w:t>
            </w:r>
            <w:r w:rsidRPr="00783C61">
              <w:rPr>
                <w:rFonts w:hint="eastAsia"/>
                <w:sz w:val="21"/>
                <w:szCs w:val="21"/>
              </w:rPr>
              <w:t>2/3</w:t>
            </w:r>
            <w:r w:rsidRPr="00783C61">
              <w:rPr>
                <w:rFonts w:hint="eastAsia"/>
                <w:sz w:val="21"/>
                <w:szCs w:val="21"/>
              </w:rPr>
              <w:t>，不符合《</w:t>
            </w:r>
            <w:r w:rsidRPr="00783C61">
              <w:rPr>
                <w:rFonts w:hint="eastAsia"/>
                <w:sz w:val="21"/>
                <w:szCs w:val="21"/>
              </w:rPr>
              <w:t>8303</w:t>
            </w:r>
            <w:r w:rsidRPr="00783C61">
              <w:rPr>
                <w:rFonts w:hint="eastAsia"/>
                <w:sz w:val="21"/>
                <w:szCs w:val="21"/>
              </w:rPr>
              <w:t>东综采工作面作业规程》中“液压支架错茬不超过侧护板厚度</w:t>
            </w:r>
            <w:r w:rsidRPr="00783C61">
              <w:rPr>
                <w:rFonts w:hint="eastAsia"/>
                <w:sz w:val="21"/>
                <w:szCs w:val="21"/>
              </w:rPr>
              <w:t>2/3</w:t>
            </w:r>
            <w:r w:rsidRPr="00783C61">
              <w:rPr>
                <w:rFonts w:hint="eastAsia"/>
                <w:sz w:val="21"/>
                <w:szCs w:val="21"/>
              </w:rPr>
              <w:t>”的规定，</w:t>
            </w:r>
            <w:r w:rsidRPr="00783C61">
              <w:rPr>
                <w:rFonts w:hint="eastAsia"/>
                <w:sz w:val="21"/>
                <w:szCs w:val="21"/>
              </w:rPr>
              <w:t>8303</w:t>
            </w:r>
            <w:r w:rsidRPr="00783C61">
              <w:rPr>
                <w:rFonts w:hint="eastAsia"/>
                <w:sz w:val="21"/>
                <w:szCs w:val="21"/>
              </w:rPr>
              <w:t>东综采工作面上部缺少一组综采液压支架（用单体液压支柱代替），不符合《煤矿安全规程》第一百条第二款的规定。</w:t>
            </w:r>
          </w:p>
        </w:tc>
        <w:tc>
          <w:tcPr>
            <w:tcW w:w="617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lastRenderedPageBreak/>
              <w:t>《山东省安全生产条例》第七十六条第一款</w:t>
            </w:r>
          </w:p>
        </w:tc>
        <w:tc>
          <w:tcPr>
            <w:tcW w:w="461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罚款人民币十万元整</w:t>
            </w:r>
          </w:p>
        </w:tc>
      </w:tr>
      <w:tr w:rsidR="00783C61" w:rsidRPr="00783C61" w:rsidTr="00A24C84">
        <w:tc>
          <w:tcPr>
            <w:tcW w:w="229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65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</w:p>
        </w:tc>
        <w:tc>
          <w:tcPr>
            <w:tcW w:w="610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74" w:type="pct"/>
            <w:vMerge/>
            <w:vAlign w:val="center"/>
          </w:tcPr>
          <w:p w:rsidR="00783C61" w:rsidRPr="00783C61" w:rsidRDefault="00783C61" w:rsidP="00A24C84">
            <w:pPr>
              <w:spacing w:line="5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845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4.8303</w:t>
            </w:r>
            <w:r w:rsidRPr="00783C61">
              <w:rPr>
                <w:rFonts w:hint="eastAsia"/>
                <w:sz w:val="21"/>
                <w:szCs w:val="21"/>
              </w:rPr>
              <w:t>东综采工作面在用胶带输送机有</w:t>
            </w:r>
            <w:r w:rsidRPr="00783C61">
              <w:rPr>
                <w:rFonts w:hint="eastAsia"/>
                <w:sz w:val="21"/>
                <w:szCs w:val="21"/>
              </w:rPr>
              <w:t>3</w:t>
            </w:r>
            <w:r w:rsidRPr="00783C61">
              <w:rPr>
                <w:rFonts w:hint="eastAsia"/>
                <w:sz w:val="21"/>
                <w:szCs w:val="21"/>
              </w:rPr>
              <w:t>段皮带跑偏超过托辊外缘过</w:t>
            </w:r>
            <w:r w:rsidRPr="00783C61">
              <w:rPr>
                <w:rFonts w:hint="eastAsia"/>
                <w:sz w:val="21"/>
                <w:szCs w:val="21"/>
              </w:rPr>
              <w:t>5cm</w:t>
            </w:r>
            <w:r w:rsidRPr="00783C61">
              <w:rPr>
                <w:rFonts w:hint="eastAsia"/>
                <w:sz w:val="21"/>
                <w:szCs w:val="21"/>
              </w:rPr>
              <w:t>，矿井未及时发现并消除隐患，不符合《中华人民共和国安全生产法》第四十一条第二款的规定，查询人员位置监测系统发现，</w:t>
            </w:r>
            <w:r w:rsidRPr="00783C61">
              <w:rPr>
                <w:rFonts w:hint="eastAsia"/>
                <w:sz w:val="21"/>
                <w:szCs w:val="21"/>
              </w:rPr>
              <w:t>2023</w:t>
            </w:r>
            <w:r w:rsidRPr="00783C61">
              <w:rPr>
                <w:rFonts w:hint="eastAsia"/>
                <w:sz w:val="21"/>
                <w:szCs w:val="21"/>
              </w:rPr>
              <w:t>年</w:t>
            </w:r>
            <w:r w:rsidRPr="00783C61">
              <w:rPr>
                <w:rFonts w:hint="eastAsia"/>
                <w:sz w:val="21"/>
                <w:szCs w:val="21"/>
              </w:rPr>
              <w:t>6</w:t>
            </w:r>
            <w:r w:rsidRPr="00783C61">
              <w:rPr>
                <w:rFonts w:hint="eastAsia"/>
                <w:sz w:val="21"/>
                <w:szCs w:val="21"/>
              </w:rPr>
              <w:t>月</w:t>
            </w:r>
            <w:r w:rsidRPr="00783C61">
              <w:rPr>
                <w:rFonts w:hint="eastAsia"/>
                <w:sz w:val="21"/>
                <w:szCs w:val="21"/>
              </w:rPr>
              <w:t>16</w:t>
            </w:r>
            <w:r w:rsidRPr="00783C61">
              <w:rPr>
                <w:rFonts w:hint="eastAsia"/>
                <w:sz w:val="21"/>
                <w:szCs w:val="21"/>
              </w:rPr>
              <w:t>日</w:t>
            </w:r>
            <w:r w:rsidRPr="00783C61">
              <w:rPr>
                <w:rFonts w:hint="eastAsia"/>
                <w:sz w:val="21"/>
                <w:szCs w:val="21"/>
              </w:rPr>
              <w:t>23:21:10</w:t>
            </w:r>
            <w:r w:rsidRPr="00783C61">
              <w:rPr>
                <w:rFonts w:hint="eastAsia"/>
                <w:sz w:val="21"/>
                <w:szCs w:val="21"/>
              </w:rPr>
              <w:t>至</w:t>
            </w:r>
            <w:r w:rsidRPr="00783C61">
              <w:rPr>
                <w:rFonts w:hint="eastAsia"/>
                <w:sz w:val="21"/>
                <w:szCs w:val="21"/>
              </w:rPr>
              <w:t>6</w:t>
            </w:r>
            <w:r w:rsidRPr="00783C61">
              <w:rPr>
                <w:rFonts w:hint="eastAsia"/>
                <w:sz w:val="21"/>
                <w:szCs w:val="21"/>
              </w:rPr>
              <w:t>月</w:t>
            </w:r>
            <w:r w:rsidRPr="00783C61">
              <w:rPr>
                <w:rFonts w:hint="eastAsia"/>
                <w:sz w:val="21"/>
                <w:szCs w:val="21"/>
              </w:rPr>
              <w:t>17</w:t>
            </w:r>
            <w:r w:rsidRPr="00783C61">
              <w:rPr>
                <w:rFonts w:hint="eastAsia"/>
                <w:sz w:val="21"/>
                <w:szCs w:val="21"/>
              </w:rPr>
              <w:t>日</w:t>
            </w:r>
            <w:r w:rsidRPr="00783C61">
              <w:rPr>
                <w:rFonts w:hint="eastAsia"/>
                <w:sz w:val="21"/>
                <w:szCs w:val="21"/>
              </w:rPr>
              <w:t>2:27:57</w:t>
            </w:r>
            <w:r w:rsidRPr="00783C61">
              <w:rPr>
                <w:rFonts w:hint="eastAsia"/>
                <w:sz w:val="21"/>
                <w:szCs w:val="21"/>
              </w:rPr>
              <w:t>，</w:t>
            </w:r>
            <w:r w:rsidRPr="00783C61">
              <w:rPr>
                <w:rFonts w:hint="eastAsia"/>
                <w:sz w:val="21"/>
                <w:szCs w:val="21"/>
              </w:rPr>
              <w:t>8306</w:t>
            </w:r>
            <w:proofErr w:type="gramStart"/>
            <w:r w:rsidRPr="00783C61">
              <w:rPr>
                <w:rFonts w:hint="eastAsia"/>
                <w:sz w:val="21"/>
                <w:szCs w:val="21"/>
              </w:rPr>
              <w:t>切眼</w:t>
            </w:r>
            <w:r w:rsidRPr="00783C61">
              <w:rPr>
                <w:rFonts w:hint="eastAsia"/>
                <w:sz w:val="21"/>
                <w:szCs w:val="21"/>
              </w:rPr>
              <w:t>1092</w:t>
            </w:r>
            <w:r w:rsidRPr="00783C61">
              <w:rPr>
                <w:rFonts w:hint="eastAsia"/>
                <w:sz w:val="21"/>
                <w:szCs w:val="21"/>
              </w:rPr>
              <w:t>号</w:t>
            </w:r>
            <w:proofErr w:type="gramEnd"/>
            <w:r w:rsidRPr="00783C61">
              <w:rPr>
                <w:rFonts w:hint="eastAsia"/>
                <w:sz w:val="21"/>
                <w:szCs w:val="21"/>
              </w:rPr>
              <w:t>读卡器不能接收到标识卡信号，未及时发现故障并处理，不符合《中华人民共和国安全生产法》第四十一条第二款的规定。</w:t>
            </w:r>
          </w:p>
        </w:tc>
        <w:tc>
          <w:tcPr>
            <w:tcW w:w="617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《中华人民共和国安全生产法》第一百零二条</w:t>
            </w:r>
          </w:p>
        </w:tc>
        <w:tc>
          <w:tcPr>
            <w:tcW w:w="461" w:type="pct"/>
            <w:vAlign w:val="center"/>
          </w:tcPr>
          <w:p w:rsidR="00783C61" w:rsidRPr="00783C61" w:rsidRDefault="00783C61" w:rsidP="00A24C84">
            <w:pPr>
              <w:spacing w:line="560" w:lineRule="exact"/>
              <w:rPr>
                <w:sz w:val="21"/>
                <w:szCs w:val="21"/>
              </w:rPr>
            </w:pPr>
            <w:r w:rsidRPr="00783C61">
              <w:rPr>
                <w:rFonts w:hint="eastAsia"/>
                <w:sz w:val="21"/>
                <w:szCs w:val="21"/>
              </w:rPr>
              <w:t>罚款人民币三万元整</w:t>
            </w:r>
          </w:p>
        </w:tc>
      </w:tr>
    </w:tbl>
    <w:p w:rsidR="00783C61" w:rsidRDefault="00783C61" w:rsidP="00783C61">
      <w:pPr>
        <w:spacing w:line="600" w:lineRule="exact"/>
        <w:rPr>
          <w:rFonts w:ascii="方正小标宋简体" w:eastAsia="方正小标宋简体"/>
          <w:szCs w:val="32"/>
        </w:rPr>
      </w:pPr>
    </w:p>
    <w:p w:rsidR="00783C61" w:rsidRDefault="00783C61" w:rsidP="00783C61">
      <w:pPr>
        <w:spacing w:line="560" w:lineRule="exact"/>
      </w:pPr>
    </w:p>
    <w:p w:rsidR="004611E7" w:rsidRDefault="004611E7"/>
    <w:sectPr w:rsidR="004611E7" w:rsidSect="00783C61">
      <w:pgSz w:w="16838" w:h="11906" w:orient="landscape"/>
      <w:pgMar w:top="1588" w:right="2098" w:bottom="1474" w:left="1985" w:header="851" w:footer="992" w:gutter="0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C61"/>
    <w:rsid w:val="004611E7"/>
    <w:rsid w:val="007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C1AFB-22E2-4C54-A2FF-1ECB27D0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C61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83C6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304</Words>
  <Characters>1733</Characters>
  <Application>Microsoft Office Word</Application>
  <DocSecurity>0</DocSecurity>
  <Lines>14</Lines>
  <Paragraphs>4</Paragraphs>
  <ScaleCrop>false</ScaleCrop>
  <Company>sdj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李澎</dc:creator>
  <cp:keywords/>
  <dc:description/>
  <cp:lastModifiedBy>李澎</cp:lastModifiedBy>
  <cp:revision>1</cp:revision>
  <dcterms:created xsi:type="dcterms:W3CDTF">2023-07-05T00:39:00Z</dcterms:created>
  <dcterms:modified xsi:type="dcterms:W3CDTF">2023-07-05T00:41:00Z</dcterms:modified>
</cp:coreProperties>
</file>