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44" w:rsidRPr="00AE14F4" w:rsidRDefault="00C50244" w:rsidP="00C50244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 w:rsidRPr="00AE14F4">
        <w:rPr>
          <w:rFonts w:ascii="黑体" w:eastAsia="黑体" w:hAnsi="黑体" w:cs="仿宋_GB2312" w:hint="eastAsia"/>
        </w:rPr>
        <w:t>附件</w:t>
      </w:r>
    </w:p>
    <w:p w:rsidR="00C50244" w:rsidRPr="000D46E1" w:rsidRDefault="00C50244" w:rsidP="00C50244">
      <w:pPr>
        <w:pStyle w:val="4"/>
        <w:spacing w:line="560" w:lineRule="exact"/>
        <w:ind w:firstLine="640"/>
        <w:rPr>
          <w:rFonts w:ascii="仿宋_GB2312" w:hAnsi="仿宋" w:cs="仿宋_GB2312"/>
        </w:rPr>
      </w:pPr>
      <w:r w:rsidRPr="000D46E1">
        <w:rPr>
          <w:rFonts w:ascii="仿宋_GB2312" w:hAnsi="仿宋" w:cs="仿宋_GB2312" w:hint="eastAsia"/>
        </w:rPr>
        <w:t xml:space="preserve">    </w:t>
      </w:r>
    </w:p>
    <w:p w:rsidR="00C50244" w:rsidRPr="000D46E1" w:rsidRDefault="00C50244" w:rsidP="00C50244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_GB2312" w:hint="eastAsia"/>
          <w:sz w:val="36"/>
          <w:szCs w:val="36"/>
        </w:rPr>
        <w:t>监察执法一处202</w:t>
      </w:r>
      <w:r>
        <w:rPr>
          <w:rFonts w:ascii="方正小标宋简体" w:eastAsia="方正小标宋简体" w:hAnsi="仿宋" w:cs="仿宋_GB2312"/>
          <w:sz w:val="36"/>
          <w:szCs w:val="36"/>
        </w:rPr>
        <w:t>3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年第2</w:t>
      </w:r>
      <w:r>
        <w:rPr>
          <w:rFonts w:ascii="方正小标宋简体" w:eastAsia="方正小标宋简体" w:hAnsi="仿宋" w:cs="仿宋_GB2312"/>
          <w:sz w:val="36"/>
          <w:szCs w:val="36"/>
        </w:rPr>
        <w:t>0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批</w:t>
      </w:r>
      <w:r w:rsidRPr="000D46E1">
        <w:rPr>
          <w:rFonts w:ascii="方正小标宋简体" w:eastAsia="方正小标宋简体" w:hAnsi="仿宋" w:cs="仿宋_GB2312" w:hint="eastAsia"/>
          <w:sz w:val="36"/>
          <w:szCs w:val="36"/>
        </w:rPr>
        <w:t>行政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处罚</w:t>
      </w:r>
      <w:r w:rsidRPr="000D46E1">
        <w:rPr>
          <w:rFonts w:ascii="方正小标宋简体" w:eastAsia="方正小标宋简体" w:hAnsi="仿宋" w:cs="仿宋_GB2312" w:hint="eastAsia"/>
          <w:sz w:val="36"/>
          <w:szCs w:val="36"/>
        </w:rPr>
        <w:t>信息公开表</w:t>
      </w:r>
    </w:p>
    <w:bookmarkEnd w:id="0"/>
    <w:p w:rsidR="00C50244" w:rsidRPr="000D46E1" w:rsidRDefault="00C50244" w:rsidP="00C50244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76"/>
        <w:gridCol w:w="1019"/>
      </w:tblGrid>
      <w:tr w:rsidR="00C50244" w:rsidRPr="00FB002B" w:rsidTr="00C72CE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50244" w:rsidRPr="00FB002B" w:rsidRDefault="00C50244" w:rsidP="00C72CE0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50244" w:rsidRPr="00FB002B" w:rsidRDefault="00C50244" w:rsidP="00C72CE0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0244" w:rsidRPr="00FB002B" w:rsidRDefault="00C50244" w:rsidP="00C72CE0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50244" w:rsidRPr="00FB002B" w:rsidRDefault="00C50244" w:rsidP="00C72CE0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</w:t>
            </w:r>
            <w:r>
              <w:rPr>
                <w:rFonts w:ascii="黑体" w:eastAsia="黑体" w:hAnsi="黑体" w:hint="eastAsia"/>
                <w:b/>
                <w:sz w:val="24"/>
              </w:rPr>
              <w:t>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50244" w:rsidRPr="00FB002B" w:rsidRDefault="00C50244" w:rsidP="00C72CE0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0244" w:rsidRPr="00FB002B" w:rsidRDefault="00C50244" w:rsidP="00C72CE0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依据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50244" w:rsidRPr="00FB002B" w:rsidRDefault="00C50244" w:rsidP="00C72CE0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</w:tr>
      <w:tr w:rsidR="00C50244" w:rsidRPr="002E1BEC" w:rsidTr="00C72CE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50244" w:rsidRDefault="00C50244" w:rsidP="00C72CE0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202</w:t>
            </w:r>
            <w:r>
              <w:rPr>
                <w:rFonts w:ascii="仿宋" w:eastAsia="仿宋" w:hAnsi="仿宋"/>
                <w:sz w:val="24"/>
              </w:rPr>
              <w:t>3</w:t>
            </w:r>
            <w:r w:rsidRPr="002E1BEC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6</w:t>
            </w:r>
            <w:r w:rsidRPr="002E1BEC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19</w:t>
            </w:r>
            <w:r w:rsidRPr="002E1BEC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</w:tcPr>
          <w:p w:rsidR="00C50244" w:rsidRPr="003D2471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3D2471">
              <w:rPr>
                <w:rFonts w:ascii="仿宋" w:eastAsia="仿宋" w:hAnsi="仿宋" w:hint="eastAsia"/>
                <w:sz w:val="24"/>
              </w:rPr>
              <w:t>山东新巨龙能源有限责任公司</w:t>
            </w:r>
          </w:p>
        </w:tc>
        <w:tc>
          <w:tcPr>
            <w:tcW w:w="5670" w:type="dxa"/>
            <w:shd w:val="clear" w:color="auto" w:fill="auto"/>
          </w:tcPr>
          <w:p w:rsidR="00C50244" w:rsidRPr="003D2471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3D2471">
              <w:rPr>
                <w:rFonts w:ascii="仿宋" w:eastAsia="仿宋" w:hAnsi="仿宋" w:hint="eastAsia"/>
                <w:sz w:val="24"/>
              </w:rPr>
              <w:t>矿井开采3煤层煤尘有爆炸性，9301回风巷迎头30m内、6305进风巷超前支护300m巷道内浮煤2cm厚，未及时清扫，不符合《煤矿安全规程》第一百八十六条第二款的规定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0244" w:rsidRPr="002E1BEC" w:rsidRDefault="00C50244" w:rsidP="00C72C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353A2A"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67AC5">
              <w:rPr>
                <w:rFonts w:ascii="仿宋" w:eastAsia="仿宋" w:hAnsi="仿宋" w:hint="eastAsia"/>
                <w:sz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</w:rPr>
              <w:t>贰</w:t>
            </w:r>
            <w:r w:rsidRPr="00E67AC5">
              <w:rPr>
                <w:rFonts w:ascii="仿宋" w:eastAsia="仿宋" w:hAnsi="仿宋" w:hint="eastAsia"/>
                <w:sz w:val="24"/>
              </w:rPr>
              <w:t>万元整</w:t>
            </w:r>
          </w:p>
        </w:tc>
      </w:tr>
      <w:tr w:rsidR="00C50244" w:rsidRPr="002E1BEC" w:rsidTr="00C72CE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50244" w:rsidRDefault="00C50244" w:rsidP="00C72CE0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F6E42">
              <w:rPr>
                <w:rFonts w:ascii="仿宋" w:eastAsia="仿宋" w:hAnsi="仿宋" w:hint="eastAsia"/>
                <w:sz w:val="24"/>
              </w:rPr>
              <w:t>202</w:t>
            </w:r>
            <w:r w:rsidRPr="006F6E42">
              <w:rPr>
                <w:rFonts w:ascii="仿宋" w:eastAsia="仿宋" w:hAnsi="仿宋"/>
                <w:sz w:val="24"/>
              </w:rPr>
              <w:t>3</w:t>
            </w:r>
            <w:r w:rsidRPr="006F6E42">
              <w:rPr>
                <w:rFonts w:ascii="仿宋" w:eastAsia="仿宋" w:hAnsi="仿宋" w:hint="eastAsia"/>
                <w:sz w:val="24"/>
              </w:rPr>
              <w:t>年</w:t>
            </w:r>
            <w:r w:rsidRPr="006F6E42">
              <w:rPr>
                <w:rFonts w:ascii="仿宋" w:eastAsia="仿宋" w:hAnsi="仿宋"/>
                <w:sz w:val="24"/>
              </w:rPr>
              <w:t>6</w:t>
            </w:r>
            <w:r w:rsidRPr="006F6E42">
              <w:rPr>
                <w:rFonts w:ascii="仿宋" w:eastAsia="仿宋" w:hAnsi="仿宋" w:hint="eastAsia"/>
                <w:sz w:val="24"/>
              </w:rPr>
              <w:t>月</w:t>
            </w:r>
            <w:r w:rsidRPr="006F6E4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9</w:t>
            </w:r>
            <w:r w:rsidRPr="006F6E42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</w:tcPr>
          <w:p w:rsidR="00C50244" w:rsidRPr="003D2471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3D2471">
              <w:rPr>
                <w:rFonts w:ascii="仿宋" w:eastAsia="仿宋" w:hAnsi="仿宋" w:hint="eastAsia"/>
                <w:sz w:val="24"/>
              </w:rPr>
              <w:t>山东新巨龙能源有限责任公司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50244" w:rsidRPr="003D2471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4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 w:rsidRPr="003D2471">
              <w:rPr>
                <w:rFonts w:ascii="仿宋" w:eastAsia="仿宋" w:hAnsi="仿宋" w:hint="eastAsia"/>
                <w:sz w:val="24"/>
              </w:rPr>
              <w:t>6305综放工作面过XF2断层，现场施工人员进入机道注浆施工，未使用半圆木护帮，不符合《6305综放工作面过断层措施》“必须使用护帮板抵住半圆木护帮，经安全确认后，方可进入机道内施工”的规定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4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 w:rsidRPr="003D2471">
              <w:rPr>
                <w:rFonts w:ascii="仿宋" w:eastAsia="仿宋" w:hAnsi="仿宋" w:hint="eastAsia"/>
                <w:sz w:val="24"/>
              </w:rPr>
              <w:t>11302掘进工作面有两处钢棚棚距大于</w:t>
            </w:r>
            <w:r w:rsidRPr="003D2471">
              <w:rPr>
                <w:rFonts w:ascii="仿宋" w:eastAsia="仿宋" w:hAnsi="仿宋" w:hint="eastAsia"/>
                <w:sz w:val="24"/>
              </w:rPr>
              <w:lastRenderedPageBreak/>
              <w:t>1.2m，不符合《11302进风巷掘进工作面作业规程》中“棚距不得大于1.2m”的规定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3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4"/>
              </w:rPr>
              <w:t>③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 w:rsidRPr="003D2471">
              <w:rPr>
                <w:rFonts w:ascii="仿宋" w:eastAsia="仿宋" w:hAnsi="仿宋" w:hint="eastAsia"/>
                <w:sz w:val="24"/>
              </w:rPr>
              <w:t>9301回风通道第11#皮带架处采用复棚加强支护，钢棚支架与巷帮之间的空隙未塞紧、背实，不符合《强化煤矿架棚巷道顶板管理规定》（矿安〔2022〕135号）第六条的规定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0244" w:rsidRPr="00143108" w:rsidRDefault="00C50244" w:rsidP="00C72C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353A2A">
              <w:rPr>
                <w:rFonts w:ascii="仿宋" w:eastAsia="仿宋" w:hAnsi="仿宋" w:hint="eastAsia"/>
                <w:sz w:val="24"/>
              </w:rPr>
              <w:lastRenderedPageBreak/>
              <w:t>《山东省安全生产条例》第七十六条第一款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353A2A">
              <w:rPr>
                <w:rFonts w:ascii="仿宋" w:eastAsia="仿宋" w:hAnsi="仿宋" w:hint="eastAsia"/>
                <w:sz w:val="24"/>
              </w:rPr>
              <w:t>罚款</w:t>
            </w:r>
            <w:r>
              <w:rPr>
                <w:rFonts w:ascii="仿宋" w:eastAsia="仿宋" w:hAnsi="仿宋" w:hint="eastAsia"/>
                <w:sz w:val="24"/>
              </w:rPr>
              <w:t>人民币玖</w:t>
            </w:r>
            <w:r w:rsidRPr="00353A2A">
              <w:rPr>
                <w:rFonts w:ascii="仿宋" w:eastAsia="仿宋" w:hAnsi="仿宋" w:hint="eastAsia"/>
                <w:sz w:val="24"/>
              </w:rPr>
              <w:t>万元</w:t>
            </w:r>
            <w:r>
              <w:rPr>
                <w:rFonts w:ascii="仿宋" w:eastAsia="仿宋" w:hAnsi="仿宋" w:hint="eastAsia"/>
                <w:sz w:val="24"/>
              </w:rPr>
              <w:t>整</w:t>
            </w:r>
          </w:p>
        </w:tc>
      </w:tr>
      <w:tr w:rsidR="00C50244" w:rsidRPr="002E1BEC" w:rsidTr="00C72CE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50244" w:rsidRDefault="00C50244" w:rsidP="00C72CE0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3</w:t>
            </w:r>
          </w:p>
        </w:tc>
        <w:tc>
          <w:tcPr>
            <w:tcW w:w="1105" w:type="dxa"/>
            <w:shd w:val="clear" w:color="auto" w:fill="auto"/>
          </w:tcPr>
          <w:p w:rsidR="00C50244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C50244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C50244" w:rsidRPr="00BC4F47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F6E42">
              <w:rPr>
                <w:rFonts w:ascii="仿宋" w:eastAsia="仿宋" w:hAnsi="仿宋" w:hint="eastAsia"/>
                <w:sz w:val="24"/>
              </w:rPr>
              <w:t>202</w:t>
            </w:r>
            <w:r w:rsidRPr="006F6E42">
              <w:rPr>
                <w:rFonts w:ascii="仿宋" w:eastAsia="仿宋" w:hAnsi="仿宋"/>
                <w:sz w:val="24"/>
              </w:rPr>
              <w:t>3</w:t>
            </w:r>
            <w:r w:rsidRPr="006F6E42">
              <w:rPr>
                <w:rFonts w:ascii="仿宋" w:eastAsia="仿宋" w:hAnsi="仿宋" w:hint="eastAsia"/>
                <w:sz w:val="24"/>
              </w:rPr>
              <w:t>年</w:t>
            </w:r>
            <w:r w:rsidRPr="006F6E42">
              <w:rPr>
                <w:rFonts w:ascii="仿宋" w:eastAsia="仿宋" w:hAnsi="仿宋"/>
                <w:sz w:val="24"/>
              </w:rPr>
              <w:t>6</w:t>
            </w:r>
            <w:r w:rsidRPr="006F6E42">
              <w:rPr>
                <w:rFonts w:ascii="仿宋" w:eastAsia="仿宋" w:hAnsi="仿宋" w:hint="eastAsia"/>
                <w:sz w:val="24"/>
              </w:rPr>
              <w:t>月</w:t>
            </w:r>
            <w:r w:rsidRPr="006F6E4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9</w:t>
            </w:r>
            <w:r w:rsidRPr="006F6E42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</w:tcPr>
          <w:p w:rsidR="00C50244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C50244" w:rsidRPr="003D2471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3D2471">
              <w:rPr>
                <w:rFonts w:ascii="仿宋" w:eastAsia="仿宋" w:hAnsi="仿宋" w:hint="eastAsia"/>
                <w:sz w:val="24"/>
              </w:rPr>
              <w:t>山东新巨龙能源有限责任公司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50244" w:rsidRPr="00143108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F4478B">
              <w:rPr>
                <w:rFonts w:ascii="仿宋" w:eastAsia="仿宋" w:hAnsi="仿宋" w:hint="eastAsia"/>
                <w:sz w:val="24"/>
              </w:rPr>
              <w:t>11302进风巷掘进工作面、二水平北区辅助运输大巷掘进工作面标尺标识点未每50m标记一次；6305综放工作面进风巷标尺标识点未每50m标记一次，不符合《“标尺标识”动态管控采掘工作面推进速度》（矿安鲁﹝2021﹞22号）第二条、第三条的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0244" w:rsidRDefault="00C50244" w:rsidP="00C72C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362766">
              <w:rPr>
                <w:rFonts w:ascii="仿宋" w:eastAsia="仿宋" w:hAnsi="仿宋" w:hint="eastAsia"/>
                <w:sz w:val="24"/>
              </w:rPr>
              <w:t>《安全生产违法行为行政处罚办法》第四十五条第一项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50244" w:rsidRPr="00E67AC5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警告，对单位</w:t>
            </w:r>
            <w:r w:rsidRPr="00E67AC5">
              <w:rPr>
                <w:rFonts w:ascii="仿宋" w:eastAsia="仿宋" w:hAnsi="仿宋" w:hint="eastAsia"/>
                <w:sz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</w:rPr>
              <w:t>贰</w:t>
            </w:r>
            <w:r w:rsidRPr="00E67AC5">
              <w:rPr>
                <w:rFonts w:ascii="仿宋" w:eastAsia="仿宋" w:hAnsi="仿宋" w:hint="eastAsia"/>
                <w:sz w:val="24"/>
              </w:rPr>
              <w:t>万元整</w:t>
            </w:r>
            <w:r>
              <w:rPr>
                <w:rFonts w:ascii="仿宋" w:eastAsia="仿宋" w:hAnsi="仿宋" w:hint="eastAsia"/>
                <w:sz w:val="24"/>
              </w:rPr>
              <w:t>，对王某升</w:t>
            </w:r>
            <w:r w:rsidRPr="00E67AC5">
              <w:rPr>
                <w:rFonts w:ascii="仿宋" w:eastAsia="仿宋" w:hAnsi="仿宋" w:hint="eastAsia"/>
                <w:sz w:val="24"/>
              </w:rPr>
              <w:t>罚款人</w:t>
            </w:r>
            <w:r w:rsidRPr="00E67AC5">
              <w:rPr>
                <w:rFonts w:ascii="仿宋" w:eastAsia="仿宋" w:hAnsi="仿宋" w:hint="eastAsia"/>
                <w:sz w:val="24"/>
              </w:rPr>
              <w:lastRenderedPageBreak/>
              <w:t>民币</w:t>
            </w:r>
            <w:r>
              <w:rPr>
                <w:rFonts w:ascii="仿宋" w:eastAsia="仿宋" w:hAnsi="仿宋" w:hint="eastAsia"/>
                <w:sz w:val="24"/>
              </w:rPr>
              <w:t>壹仟</w:t>
            </w:r>
            <w:r w:rsidRPr="00E67AC5">
              <w:rPr>
                <w:rFonts w:ascii="仿宋" w:eastAsia="仿宋" w:hAnsi="仿宋" w:hint="eastAsia"/>
                <w:sz w:val="24"/>
              </w:rPr>
              <w:t>元整</w:t>
            </w:r>
          </w:p>
        </w:tc>
      </w:tr>
      <w:tr w:rsidR="00C50244" w:rsidRPr="002E1BEC" w:rsidTr="00C72CE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50244" w:rsidRDefault="00C50244" w:rsidP="00C72CE0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4</w:t>
            </w:r>
          </w:p>
        </w:tc>
        <w:tc>
          <w:tcPr>
            <w:tcW w:w="1105" w:type="dxa"/>
            <w:shd w:val="clear" w:color="auto" w:fill="auto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F6E42">
              <w:rPr>
                <w:rFonts w:ascii="仿宋" w:eastAsia="仿宋" w:hAnsi="仿宋" w:hint="eastAsia"/>
                <w:sz w:val="24"/>
              </w:rPr>
              <w:t>202</w:t>
            </w:r>
            <w:r w:rsidRPr="006F6E42">
              <w:rPr>
                <w:rFonts w:ascii="仿宋" w:eastAsia="仿宋" w:hAnsi="仿宋"/>
                <w:sz w:val="24"/>
              </w:rPr>
              <w:t>3</w:t>
            </w:r>
            <w:r w:rsidRPr="006F6E42">
              <w:rPr>
                <w:rFonts w:ascii="仿宋" w:eastAsia="仿宋" w:hAnsi="仿宋" w:hint="eastAsia"/>
                <w:sz w:val="24"/>
              </w:rPr>
              <w:t>年</w:t>
            </w:r>
            <w:r w:rsidRPr="006F6E42">
              <w:rPr>
                <w:rFonts w:ascii="仿宋" w:eastAsia="仿宋" w:hAnsi="仿宋"/>
                <w:sz w:val="24"/>
              </w:rPr>
              <w:t>6</w:t>
            </w:r>
            <w:r w:rsidRPr="006F6E42">
              <w:rPr>
                <w:rFonts w:ascii="仿宋" w:eastAsia="仿宋" w:hAnsi="仿宋" w:hint="eastAsia"/>
                <w:sz w:val="24"/>
              </w:rPr>
              <w:t>月</w:t>
            </w:r>
            <w:r w:rsidRPr="006F6E4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9</w:t>
            </w:r>
            <w:r w:rsidRPr="006F6E42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</w:tcPr>
          <w:p w:rsidR="00C50244" w:rsidRPr="003D2471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3D2471">
              <w:rPr>
                <w:rFonts w:ascii="仿宋" w:eastAsia="仿宋" w:hAnsi="仿宋" w:hint="eastAsia"/>
                <w:sz w:val="24"/>
              </w:rPr>
              <w:t>山东新巨龙能源有限责任公司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50244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F4478B">
              <w:rPr>
                <w:rFonts w:ascii="仿宋" w:eastAsia="仿宋" w:hAnsi="仿宋" w:hint="eastAsia"/>
                <w:sz w:val="24"/>
              </w:rPr>
              <w:t>进入11302进风巷掘进工作面强冲击危险区的人员仅戴普通矿工帽，现场未配备专用防冲帽，不符合《防治煤矿冲击地压细则》第七十七条的规定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0244" w:rsidRPr="00362766" w:rsidRDefault="00C50244" w:rsidP="00C72C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362766">
              <w:rPr>
                <w:rFonts w:ascii="仿宋" w:eastAsia="仿宋" w:hAnsi="仿宋" w:hint="eastAsia"/>
                <w:sz w:val="24"/>
              </w:rPr>
              <w:t>《中华人民共和国安全生产法》第九十九第五项</w:t>
            </w:r>
          </w:p>
        </w:tc>
        <w:tc>
          <w:tcPr>
            <w:tcW w:w="1019" w:type="dxa"/>
            <w:shd w:val="clear" w:color="auto" w:fill="auto"/>
          </w:tcPr>
          <w:p w:rsidR="00C50244" w:rsidRPr="00E67AC5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7A13EB">
              <w:rPr>
                <w:rFonts w:ascii="仿宋" w:eastAsia="仿宋" w:hAnsi="仿宋" w:hint="eastAsia"/>
                <w:sz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</w:rPr>
              <w:t>壹</w:t>
            </w:r>
            <w:r w:rsidRPr="007A13EB">
              <w:rPr>
                <w:rFonts w:ascii="仿宋" w:eastAsia="仿宋" w:hAnsi="仿宋" w:hint="eastAsia"/>
                <w:sz w:val="24"/>
              </w:rPr>
              <w:t>万元整</w:t>
            </w:r>
          </w:p>
        </w:tc>
      </w:tr>
      <w:tr w:rsidR="00C50244" w:rsidRPr="002E1BEC" w:rsidTr="00C72CE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50244" w:rsidRDefault="00C50244" w:rsidP="00C72CE0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F6E42">
              <w:rPr>
                <w:rFonts w:ascii="仿宋" w:eastAsia="仿宋" w:hAnsi="仿宋" w:hint="eastAsia"/>
                <w:sz w:val="24"/>
              </w:rPr>
              <w:t>202</w:t>
            </w:r>
            <w:r w:rsidRPr="006F6E42">
              <w:rPr>
                <w:rFonts w:ascii="仿宋" w:eastAsia="仿宋" w:hAnsi="仿宋"/>
                <w:sz w:val="24"/>
              </w:rPr>
              <w:t>3</w:t>
            </w:r>
            <w:r w:rsidRPr="006F6E42">
              <w:rPr>
                <w:rFonts w:ascii="仿宋" w:eastAsia="仿宋" w:hAnsi="仿宋" w:hint="eastAsia"/>
                <w:sz w:val="24"/>
              </w:rPr>
              <w:t>年</w:t>
            </w:r>
            <w:r w:rsidRPr="006F6E42">
              <w:rPr>
                <w:rFonts w:ascii="仿宋" w:eastAsia="仿宋" w:hAnsi="仿宋"/>
                <w:sz w:val="24"/>
              </w:rPr>
              <w:t>6</w:t>
            </w:r>
            <w:r w:rsidRPr="006F6E42">
              <w:rPr>
                <w:rFonts w:ascii="仿宋" w:eastAsia="仿宋" w:hAnsi="仿宋" w:hint="eastAsia"/>
                <w:sz w:val="24"/>
              </w:rPr>
              <w:t>月</w:t>
            </w:r>
            <w:r w:rsidRPr="006F6E4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9</w:t>
            </w:r>
            <w:r w:rsidRPr="006F6E42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</w:tcPr>
          <w:p w:rsidR="00C50244" w:rsidRPr="003D2471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3D2471">
              <w:rPr>
                <w:rFonts w:ascii="仿宋" w:eastAsia="仿宋" w:hAnsi="仿宋" w:hint="eastAsia"/>
                <w:sz w:val="24"/>
              </w:rPr>
              <w:t>山东新巨龙能源有限责任公司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50244" w:rsidRPr="00F4478B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F4478B">
              <w:rPr>
                <w:rFonts w:ascii="仿宋" w:eastAsia="仿宋" w:hAnsi="仿宋" w:hint="eastAsia"/>
                <w:sz w:val="24"/>
              </w:rPr>
              <w:t>现场测试9301回风巷掘进工作面短壁封孔注水器，2个注水器不能正常使用，未及时维护，不符合《煤矿安全规程》第四条第五款的规定。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0244" w:rsidRPr="00362766" w:rsidRDefault="00C50244" w:rsidP="00C72C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362766">
              <w:rPr>
                <w:rFonts w:ascii="仿宋" w:eastAsia="仿宋" w:hAnsi="仿宋" w:hint="eastAsia"/>
                <w:sz w:val="24"/>
              </w:rPr>
              <w:t>《中华人民共和国安全生产法》第九十</w:t>
            </w:r>
            <w:r>
              <w:rPr>
                <w:rFonts w:ascii="仿宋" w:eastAsia="仿宋" w:hAnsi="仿宋" w:hint="eastAsia"/>
                <w:sz w:val="24"/>
              </w:rPr>
              <w:t>九</w:t>
            </w:r>
            <w:r w:rsidRPr="00362766">
              <w:rPr>
                <w:rFonts w:ascii="仿宋" w:eastAsia="仿宋" w:hAnsi="仿宋" w:hint="eastAsia"/>
                <w:sz w:val="24"/>
              </w:rPr>
              <w:t>条第三项</w:t>
            </w:r>
          </w:p>
        </w:tc>
        <w:tc>
          <w:tcPr>
            <w:tcW w:w="1019" w:type="dxa"/>
            <w:shd w:val="clear" w:color="auto" w:fill="auto"/>
          </w:tcPr>
          <w:p w:rsidR="00C50244" w:rsidRPr="00E67AC5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7A13EB">
              <w:rPr>
                <w:rFonts w:ascii="仿宋" w:eastAsia="仿宋" w:hAnsi="仿宋" w:hint="eastAsia"/>
                <w:sz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</w:rPr>
              <w:t>壹</w:t>
            </w:r>
            <w:r w:rsidRPr="007A13EB">
              <w:rPr>
                <w:rFonts w:ascii="仿宋" w:eastAsia="仿宋" w:hAnsi="仿宋" w:hint="eastAsia"/>
                <w:sz w:val="24"/>
              </w:rPr>
              <w:t>万元整</w:t>
            </w:r>
          </w:p>
        </w:tc>
      </w:tr>
      <w:tr w:rsidR="00C50244" w:rsidRPr="002E1BEC" w:rsidTr="00C72CE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50244" w:rsidRPr="00F65645" w:rsidRDefault="00C50244" w:rsidP="00C72CE0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F6E42">
              <w:rPr>
                <w:rFonts w:ascii="仿宋" w:eastAsia="仿宋" w:hAnsi="仿宋" w:hint="eastAsia"/>
                <w:sz w:val="24"/>
              </w:rPr>
              <w:t>202</w:t>
            </w:r>
            <w:r w:rsidRPr="006F6E42">
              <w:rPr>
                <w:rFonts w:ascii="仿宋" w:eastAsia="仿宋" w:hAnsi="仿宋"/>
                <w:sz w:val="24"/>
              </w:rPr>
              <w:t>3</w:t>
            </w:r>
            <w:r w:rsidRPr="006F6E42">
              <w:rPr>
                <w:rFonts w:ascii="仿宋" w:eastAsia="仿宋" w:hAnsi="仿宋" w:hint="eastAsia"/>
                <w:sz w:val="24"/>
              </w:rPr>
              <w:t>年</w:t>
            </w:r>
            <w:r w:rsidRPr="006F6E42">
              <w:rPr>
                <w:rFonts w:ascii="仿宋" w:eastAsia="仿宋" w:hAnsi="仿宋"/>
                <w:sz w:val="24"/>
              </w:rPr>
              <w:t>6</w:t>
            </w:r>
            <w:r w:rsidRPr="006F6E42">
              <w:rPr>
                <w:rFonts w:ascii="仿宋" w:eastAsia="仿宋" w:hAnsi="仿宋" w:hint="eastAsia"/>
                <w:sz w:val="24"/>
              </w:rPr>
              <w:t>月</w:t>
            </w:r>
            <w:r w:rsidRPr="006F6E4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9</w:t>
            </w:r>
            <w:r w:rsidRPr="006F6E42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</w:tcPr>
          <w:p w:rsidR="00C50244" w:rsidRPr="003D2471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3D2471">
              <w:rPr>
                <w:rFonts w:ascii="仿宋" w:eastAsia="仿宋" w:hAnsi="仿宋" w:hint="eastAsia"/>
                <w:sz w:val="24"/>
              </w:rPr>
              <w:t>山东新巨龙能源有限责任公司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50244" w:rsidRPr="00F4478B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/>
                <w:sz w:val="24"/>
              </w:rPr>
              <w:t xml:space="preserve">                              </w:t>
            </w:r>
            <w:r w:rsidRPr="00F4478B">
              <w:rPr>
                <w:rFonts w:ascii="仿宋" w:eastAsia="仿宋" w:hAnsi="仿宋" w:hint="eastAsia"/>
                <w:sz w:val="24"/>
              </w:rPr>
              <w:t>9301回风巷掘进期间受冲击地压威胁，《9301回风巷掘进工作面生产安全风险评价》未辨识姜庄背斜、F310断层、F314断层等重大冲击地压危险因素</w:t>
            </w:r>
            <w:r w:rsidRPr="00F4478B">
              <w:rPr>
                <w:rFonts w:ascii="仿宋" w:eastAsia="仿宋" w:hAnsi="仿宋" w:hint="eastAsia"/>
                <w:sz w:val="24"/>
              </w:rPr>
              <w:lastRenderedPageBreak/>
              <w:t>并采取相应的管控措施，不符合《中华人民共和国安全生产法》第四十一条第一款的规定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0244" w:rsidRPr="00362766" w:rsidRDefault="00C50244" w:rsidP="00C72C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362766">
              <w:rPr>
                <w:rFonts w:ascii="仿宋" w:eastAsia="仿宋" w:hAnsi="仿宋" w:hint="eastAsia"/>
                <w:sz w:val="24"/>
              </w:rPr>
              <w:lastRenderedPageBreak/>
              <w:t>《中华人民共和国安全生产法》第一百零一条第四项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50244" w:rsidRPr="002E1BEC" w:rsidRDefault="00C50244" w:rsidP="00C72CE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67AC5">
              <w:rPr>
                <w:rFonts w:ascii="仿宋" w:eastAsia="仿宋" w:hAnsi="仿宋" w:hint="eastAsia"/>
                <w:sz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</w:rPr>
              <w:t>叁</w:t>
            </w:r>
            <w:r w:rsidRPr="00E67AC5">
              <w:rPr>
                <w:rFonts w:ascii="仿宋" w:eastAsia="仿宋" w:hAnsi="仿宋" w:hint="eastAsia"/>
                <w:sz w:val="24"/>
              </w:rPr>
              <w:t>万元整</w:t>
            </w:r>
          </w:p>
        </w:tc>
      </w:tr>
    </w:tbl>
    <w:p w:rsidR="00C50244" w:rsidRPr="00E829A1" w:rsidRDefault="00C50244" w:rsidP="00C50244"/>
    <w:p w:rsidR="006307DB" w:rsidRDefault="006307DB"/>
    <w:sectPr w:rsidR="006307DB" w:rsidSect="00003063">
      <w:footerReference w:type="default" r:id="rId4"/>
      <w:pgSz w:w="16838" w:h="11906" w:orient="landscape"/>
      <w:pgMar w:top="1797" w:right="1440" w:bottom="1797" w:left="1440" w:header="851" w:footer="992" w:gutter="0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Page Numbers (Bottom of Page)"/>
        <w:docPartUnique/>
      </w:docPartObj>
    </w:sdtPr>
    <w:sdtEndPr/>
    <w:sdtContent>
      <w:p w:rsidR="00EF3837" w:rsidRDefault="00C502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0244">
          <w:rPr>
            <w:noProof/>
            <w:lang w:val="zh-CN"/>
          </w:rPr>
          <w:t>2</w:t>
        </w:r>
        <w:r>
          <w:fldChar w:fldCharType="end"/>
        </w:r>
      </w:p>
    </w:sdtContent>
  </w:sdt>
  <w:p w:rsidR="00EF3837" w:rsidRDefault="00C5024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44"/>
    <w:rsid w:val="006307DB"/>
    <w:rsid w:val="00C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DD382-6B3F-4911-A654-934456BA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44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C50244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C50244"/>
    <w:pPr>
      <w:spacing w:line="600" w:lineRule="exact"/>
      <w:ind w:firstLineChars="200" w:firstLine="628"/>
    </w:pPr>
    <w:rPr>
      <w:szCs w:val="32"/>
    </w:rPr>
  </w:style>
  <w:style w:type="paragraph" w:styleId="a3">
    <w:name w:val="footer"/>
    <w:basedOn w:val="a"/>
    <w:link w:val="a4"/>
    <w:uiPriority w:val="99"/>
    <w:unhideWhenUsed/>
    <w:rsid w:val="00C50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50244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1128</Characters>
  <Application>Microsoft Office Word</Application>
  <DocSecurity>0</DocSecurity>
  <Lines>9</Lines>
  <Paragraphs>2</Paragraphs>
  <ScaleCrop>false</ScaleCrop>
  <Company>sdj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2023-06-21T03:15:00Z</dcterms:created>
  <dcterms:modified xsi:type="dcterms:W3CDTF">2023-06-21T03:16:00Z</dcterms:modified>
</cp:coreProperties>
</file>