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55" w:rsidRDefault="0069140F"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</w:t>
      </w:r>
    </w:p>
    <w:p w:rsidR="00DA0855" w:rsidRDefault="00C330C9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bookmarkStart w:id="0" w:name="_GoBack"/>
      <w:r>
        <w:rPr>
          <w:rFonts w:ascii="方正小标宋简体" w:eastAsia="方正小标宋简体" w:hAnsi="等线" w:cs="Times New Roman" w:hint="eastAsia"/>
          <w:szCs w:val="32"/>
        </w:rPr>
        <w:t>监察</w:t>
      </w:r>
      <w:r w:rsidR="0069140F">
        <w:rPr>
          <w:rFonts w:ascii="方正小标宋简体" w:eastAsia="方正小标宋简体" w:hAnsi="等线" w:cs="Times New Roman" w:hint="eastAsia"/>
          <w:szCs w:val="32"/>
        </w:rPr>
        <w:t>执法四处2022年第14批行政处罚信息公开表</w:t>
      </w:r>
    </w:p>
    <w:bookmarkEnd w:id="0"/>
    <w:p w:rsidR="00DA0855" w:rsidRDefault="0069140F">
      <w:pPr>
        <w:spacing w:line="56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tbl>
      <w:tblPr>
        <w:tblStyle w:val="a3"/>
        <w:tblW w:w="8597" w:type="dxa"/>
        <w:tblLayout w:type="fixed"/>
        <w:tblLook w:val="04A0" w:firstRow="1" w:lastRow="0" w:firstColumn="1" w:lastColumn="0" w:noHBand="0" w:noVBand="1"/>
      </w:tblPr>
      <w:tblGrid>
        <w:gridCol w:w="440"/>
        <w:gridCol w:w="712"/>
        <w:gridCol w:w="746"/>
        <w:gridCol w:w="848"/>
        <w:gridCol w:w="3332"/>
        <w:gridCol w:w="1016"/>
        <w:gridCol w:w="1503"/>
      </w:tblGrid>
      <w:tr w:rsidR="00DA085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560" w:lineRule="exact"/>
              <w:rPr>
                <w:rFonts w:ascii="等线" w:eastAsia="等线" w:hAnsi="等线"/>
                <w:b/>
                <w:kern w:val="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执法决定日期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执法主体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执法对象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违法事实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处罚依据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处罚内容</w:t>
            </w:r>
          </w:p>
        </w:tc>
      </w:tr>
      <w:tr w:rsidR="00DA085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2022年9月19日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山东东山古城煤矿有限公司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1.主进风巷架空乘人装置机尾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联络巷右帮1根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锚索外露长度260mm；2202联络巷与-850m大巷交岔点处1根锚索外露长度400mm;22采区变电所3根锚索外露长度分别为260mm、260mm、290mm，不符合《22采区施工安全技术措施》中“锚索露出锁具长度为100-250mm”的规定；</w:t>
            </w:r>
          </w:p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2.1#充填工作面液压支架后部待充填区局部顶板破碎、存在网兜，未采用单体液压支柱配合木料进行临时支护，不符合《1#充填工作面作业规程》“对充填区顶板破碎区域采用单体液压支柱配合木料进行临时支护”的规定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罚款人民币贰万元整（￥20,000.00）</w:t>
            </w:r>
          </w:p>
        </w:tc>
      </w:tr>
      <w:tr w:rsidR="00DA085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2022年9月19日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山东东山古城煤矿有限公司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1. 1123充填工作面（备用）评价具有中等冲击地压危险，未安装监测系统对液压支架工作阻力进行实时在线监测，不符合《山东省煤矿冲击地压防治办法》第二十七条第三款、《中华人民共和国安全生产法》第三十六条第一款的规定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《中华人民共和国安全生产法》第九十九条第二项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罚款人民币贰万元整（￥20,000.00）</w:t>
            </w:r>
          </w:p>
        </w:tc>
      </w:tr>
      <w:tr w:rsidR="00DA085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2022年9月19日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山东东山古城煤矿有限公司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1.矿井对束管监测系统维护维修不到位，不能保证正常运转，不符合《中华人民共和国安全生产法》第三十六条第二款的规定；</w:t>
            </w:r>
          </w:p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2.查看“电子封条”智能监管系统发现，矿井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副井口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视频信号自2022年8月25日至9月4日中断，不能及时上传入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井人员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信息，未及时维护，不符合《中华人民共和国安全生产法》第三十六条第二款的规定。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《中华人民共和国安全生产法》第九十九条第三项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罚款人民币叁万元整（￥30,000.00）</w:t>
            </w:r>
          </w:p>
        </w:tc>
      </w:tr>
      <w:tr w:rsidR="00DA085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2022年9月19日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山东东山古城煤矿有限公司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.矿井防灭火设计中设计在采煤工作面喷洒阻化剂防灭火，但未在1123充填工作面（备用）配备喷洒阻化剂的设备设施，无法落实对采空区始采线、上下煤柱线等喷洒阻化剂的防灭火措施，矿井未及时发现并消除该事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故隐患，不符合《中华人民共和国安全生产法》第四十一条第二款的规定；</w:t>
            </w:r>
          </w:p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2.1123充填工作面（备用）回风顺槽、进风顺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槽评价具有弱或者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中等冲击地压危险，未对危险区域内部分锚杆的紧固螺栓采取固定措施，矿井未及时发现并消除事故隐患，不符合《煤矿安全规程》第二百四十三条、《中华人民共和国安全生产法》第四十一条第二款的规定；</w:t>
            </w:r>
          </w:p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3.1#充填工作面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已推采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5.6m，未按照《1#充填工作面底煤卸压施工安全技术措施》规定对两顺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槽中底煤厚度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超过2m的区域进行爆破卸压，矿井未及时发现并消除该事故隐患，不符合《中华人民共和国安全生产法》第四十一条第二款的规定。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《中华人民共和国安全生产法》第一百零二条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罚款人民币叁万元整（￥30,000.00）</w:t>
            </w:r>
          </w:p>
        </w:tc>
      </w:tr>
      <w:tr w:rsidR="00DA085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2022年9月19日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山东东山古城煤矿有限公司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1.矿井开采的3煤层有煤尘爆炸危险，1123充填工作面（备用）回风顺槽、进风顺槽内沿巷散碎浮煤多，未及时清除，防尘措施落实不到位，不符合《煤矿安全规程》第一百八十六条第二款的规定。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《矿山安全法实施条例》第五十四条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69140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罚款人民币壹万元整（￥10,000.00）</w:t>
            </w:r>
          </w:p>
        </w:tc>
      </w:tr>
      <w:tr w:rsidR="00DA085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DA0855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DA0855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DA0855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DA0855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DA0855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DA0855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DA0855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</w:tr>
      <w:tr w:rsidR="00DA085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DA0855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DA0855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DA0855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DA0855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DA0855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DA0855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55" w:rsidRDefault="00DA0855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</w:p>
        </w:tc>
      </w:tr>
    </w:tbl>
    <w:p w:rsidR="00DA0855" w:rsidRDefault="0069140F">
      <w:pPr>
        <w:spacing w:line="560" w:lineRule="exact"/>
        <w:rPr>
          <w:rFonts w:ascii="等线" w:eastAsia="等线" w:hAnsi="等线" w:cs="Times New Roman"/>
          <w:sz w:val="21"/>
          <w:szCs w:val="21"/>
        </w:rPr>
      </w:pPr>
      <w:r>
        <w:rPr>
          <w:rFonts w:ascii="等线" w:eastAsia="等线" w:hAnsi="等线" w:cs="Times New Roman" w:hint="eastAsia"/>
          <w:sz w:val="21"/>
          <w:szCs w:val="21"/>
        </w:rPr>
        <w:t xml:space="preserve"> </w:t>
      </w:r>
    </w:p>
    <w:p w:rsidR="00DA0855" w:rsidRDefault="0069140F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p w:rsidR="00DA0855" w:rsidRDefault="00DA0855">
      <w:pPr>
        <w:spacing w:line="560" w:lineRule="exact"/>
      </w:pPr>
    </w:p>
    <w:sectPr w:rsidR="00DA0855"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7C"/>
    <w:rsid w:val="000A1929"/>
    <w:rsid w:val="00665DEE"/>
    <w:rsid w:val="0069140F"/>
    <w:rsid w:val="009A007F"/>
    <w:rsid w:val="00C330C9"/>
    <w:rsid w:val="00D409E0"/>
    <w:rsid w:val="00DA0855"/>
    <w:rsid w:val="00EA367C"/>
    <w:rsid w:val="75B8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D6D1E6-09F6-4D18-BC38-CF5719DF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DE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65DEE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zhangfumao315@163.com</dc:creator>
  <cp:lastModifiedBy>李澎</cp:lastModifiedBy>
  <cp:revision>7</cp:revision>
  <dcterms:created xsi:type="dcterms:W3CDTF">2022-09-20T10:27:00Z</dcterms:created>
  <dcterms:modified xsi:type="dcterms:W3CDTF">2022-09-21T03:14:00Z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